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F764" w14:textId="77777777" w:rsidR="00F5129A" w:rsidRPr="00F5129A" w:rsidRDefault="00F5129A" w:rsidP="00F5129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tr-TR" w:eastAsia="tr-TR"/>
        </w:rPr>
      </w:pPr>
      <w:bookmarkStart w:id="0" w:name="_GoBack"/>
      <w:bookmarkEnd w:id="0"/>
    </w:p>
    <w:p w14:paraId="7ABAF020" w14:textId="3DCFC30B" w:rsidR="00376D74" w:rsidRPr="004A7376" w:rsidRDefault="00654571" w:rsidP="00747AB2">
      <w:pPr>
        <w:spacing w:line="360" w:lineRule="auto"/>
        <w:jc w:val="center"/>
        <w:rPr>
          <w:b/>
        </w:rPr>
      </w:pPr>
      <w:r w:rsidRPr="004A7376">
        <w:rPr>
          <w:b/>
        </w:rPr>
        <w:t>TÜRK NÖROLOJİ DERNEĞİ GİRİŞİMSEL NÖROLOJİ ÇALIŞMA GRUBU GİRİŞİMSEL NÖ</w:t>
      </w:r>
      <w:r w:rsidR="00127884">
        <w:rPr>
          <w:b/>
        </w:rPr>
        <w:t xml:space="preserve">ROANJİYOGRAFİ YETERLİLİK </w:t>
      </w:r>
      <w:r w:rsidR="00D127C1">
        <w:rPr>
          <w:b/>
        </w:rPr>
        <w:t>SERTİFİKASI</w:t>
      </w:r>
      <w:r w:rsidR="00E24AD7">
        <w:rPr>
          <w:b/>
        </w:rPr>
        <w:t xml:space="preserve">NA BAŞVURMAK </w:t>
      </w:r>
      <w:proofErr w:type="spellStart"/>
      <w:r w:rsidR="00E24AD7">
        <w:rPr>
          <w:b/>
        </w:rPr>
        <w:t>ve</w:t>
      </w:r>
      <w:proofErr w:type="spellEnd"/>
      <w:r w:rsidR="00E24AD7">
        <w:rPr>
          <w:b/>
        </w:rPr>
        <w:t xml:space="preserve"> HAK KAZANMAK</w:t>
      </w:r>
      <w:r w:rsidR="001D67C8">
        <w:rPr>
          <w:b/>
        </w:rPr>
        <w:t xml:space="preserve"> </w:t>
      </w:r>
      <w:r w:rsidR="00890968">
        <w:rPr>
          <w:b/>
        </w:rPr>
        <w:t xml:space="preserve">İÇİN </w:t>
      </w:r>
      <w:r w:rsidR="00E24AD7">
        <w:rPr>
          <w:b/>
        </w:rPr>
        <w:t xml:space="preserve">GEREKLİ </w:t>
      </w:r>
      <w:r w:rsidR="00890968">
        <w:rPr>
          <w:b/>
        </w:rPr>
        <w:t>KRİTERLER</w:t>
      </w:r>
    </w:p>
    <w:p w14:paraId="709AFA07" w14:textId="77777777" w:rsidR="00654571" w:rsidRDefault="00654571" w:rsidP="00842C7E"/>
    <w:p w14:paraId="0476C8DF" w14:textId="77777777" w:rsidR="00654571" w:rsidRDefault="00654571" w:rsidP="00654571">
      <w:pPr>
        <w:jc w:val="both"/>
      </w:pPr>
    </w:p>
    <w:p w14:paraId="64C0FBB8" w14:textId="77777777" w:rsidR="00890968" w:rsidRDefault="00890968" w:rsidP="00430704">
      <w:pPr>
        <w:spacing w:line="360" w:lineRule="auto"/>
        <w:ind w:left="360"/>
        <w:jc w:val="both"/>
        <w:rPr>
          <w:b/>
          <w:u w:val="single"/>
        </w:rPr>
      </w:pPr>
    </w:p>
    <w:p w14:paraId="5A85B30F" w14:textId="050E0A2B" w:rsidR="00890968" w:rsidRDefault="00890968" w:rsidP="00430704">
      <w:pPr>
        <w:spacing w:line="360" w:lineRule="auto"/>
        <w:ind w:left="360"/>
        <w:jc w:val="both"/>
        <w:rPr>
          <w:b/>
          <w:u w:val="single"/>
        </w:rPr>
      </w:pPr>
      <w:proofErr w:type="spellStart"/>
      <w:r>
        <w:rPr>
          <w:b/>
          <w:u w:val="single"/>
        </w:rPr>
        <w:t>Başvuru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kriterleri</w:t>
      </w:r>
      <w:proofErr w:type="spellEnd"/>
      <w:r>
        <w:rPr>
          <w:b/>
          <w:u w:val="single"/>
        </w:rPr>
        <w:t>:</w:t>
      </w:r>
    </w:p>
    <w:p w14:paraId="18AC26DA" w14:textId="1D636643" w:rsidR="00890968" w:rsidRPr="009D1D95" w:rsidRDefault="00497D90" w:rsidP="00890968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başvurmak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 w:rsidR="00FE43E5">
        <w:t>tercihen</w:t>
      </w:r>
      <w:proofErr w:type="spellEnd"/>
      <w:r w:rsidR="00FE43E5">
        <w:t xml:space="preserve"> </w:t>
      </w:r>
      <w:proofErr w:type="spellStart"/>
      <w:proofErr w:type="gramStart"/>
      <w:r>
        <w:t>nöroloji</w:t>
      </w:r>
      <w:proofErr w:type="spellEnd"/>
      <w:r w:rsidR="00890968" w:rsidRPr="009D1D95">
        <w:t xml:space="preserve"> </w:t>
      </w:r>
      <w:r>
        <w:t xml:space="preserve"> </w:t>
      </w:r>
      <w:proofErr w:type="spellStart"/>
      <w:r>
        <w:t>uzmanı</w:t>
      </w:r>
      <w:proofErr w:type="spellEnd"/>
      <w:proofErr w:type="gram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gereklidir</w:t>
      </w:r>
      <w:proofErr w:type="spellEnd"/>
      <w:r>
        <w:t xml:space="preserve">. </w:t>
      </w:r>
    </w:p>
    <w:p w14:paraId="1F5B39DC" w14:textId="5D9BB3E2" w:rsidR="00890968" w:rsidRPr="009D1D95" w:rsidRDefault="00890968" w:rsidP="00890968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 w:rsidRPr="009D1D95">
        <w:t>Diagnostik</w:t>
      </w:r>
      <w:proofErr w:type="spellEnd"/>
      <w:r w:rsidRPr="009D1D95">
        <w:t xml:space="preserve"> </w:t>
      </w:r>
      <w:proofErr w:type="spellStart"/>
      <w:r w:rsidRPr="009D1D95">
        <w:t>ve</w:t>
      </w:r>
      <w:proofErr w:type="spellEnd"/>
      <w:r w:rsidRPr="009D1D95">
        <w:t xml:space="preserve"> </w:t>
      </w:r>
      <w:proofErr w:type="spellStart"/>
      <w:r w:rsidRPr="009D1D95">
        <w:t>girişimsel</w:t>
      </w:r>
      <w:proofErr w:type="spellEnd"/>
      <w:r w:rsidRPr="009D1D95">
        <w:t xml:space="preserve"> </w:t>
      </w:r>
      <w:proofErr w:type="spellStart"/>
      <w:r w:rsidRPr="009D1D95">
        <w:t>işlemler</w:t>
      </w:r>
      <w:proofErr w:type="spellEnd"/>
      <w:r w:rsidRPr="009D1D95">
        <w:t xml:space="preserve"> </w:t>
      </w:r>
      <w:proofErr w:type="spellStart"/>
      <w:r w:rsidRPr="009D1D95">
        <w:t>için</w:t>
      </w:r>
      <w:proofErr w:type="spellEnd"/>
      <w:r w:rsidRPr="009D1D95">
        <w:t xml:space="preserve"> </w:t>
      </w:r>
      <w:proofErr w:type="spellStart"/>
      <w:r w:rsidRPr="009D1D95">
        <w:t>eğitim</w:t>
      </w:r>
      <w:proofErr w:type="spellEnd"/>
      <w:r w:rsidRPr="009D1D95">
        <w:t xml:space="preserve"> </w:t>
      </w:r>
      <w:proofErr w:type="spellStart"/>
      <w:r w:rsidRPr="009D1D95">
        <w:t>alacak</w:t>
      </w:r>
      <w:proofErr w:type="spellEnd"/>
      <w:r w:rsidRPr="009D1D95">
        <w:t xml:space="preserve"> </w:t>
      </w:r>
      <w:proofErr w:type="spellStart"/>
      <w:r w:rsidRPr="009D1D95">
        <w:t>nöroloji</w:t>
      </w:r>
      <w:proofErr w:type="spellEnd"/>
      <w:r w:rsidRPr="009D1D95">
        <w:t xml:space="preserve"> </w:t>
      </w:r>
      <w:proofErr w:type="spellStart"/>
      <w:r w:rsidRPr="009D1D95">
        <w:t>uzmanları</w:t>
      </w:r>
      <w:proofErr w:type="spellEnd"/>
      <w:r w:rsidRPr="009D1D95">
        <w:t xml:space="preserve"> </w:t>
      </w:r>
      <w:proofErr w:type="spellStart"/>
      <w:r w:rsidRPr="009D1D95">
        <w:t>tercihen</w:t>
      </w:r>
      <w:proofErr w:type="spellEnd"/>
      <w:r w:rsidRPr="009D1D95">
        <w:t xml:space="preserve"> </w:t>
      </w:r>
      <w:proofErr w:type="spellStart"/>
      <w:r w:rsidRPr="009D1D95">
        <w:t>daha</w:t>
      </w:r>
      <w:proofErr w:type="spellEnd"/>
      <w:r w:rsidRPr="009D1D95">
        <w:t xml:space="preserve"> </w:t>
      </w:r>
      <w:proofErr w:type="spellStart"/>
      <w:r w:rsidRPr="009D1D95">
        <w:t>önce</w:t>
      </w:r>
      <w:proofErr w:type="spellEnd"/>
      <w:r w:rsidRPr="009D1D95">
        <w:t xml:space="preserve"> </w:t>
      </w:r>
      <w:proofErr w:type="spellStart"/>
      <w:r w:rsidRPr="009D1D95">
        <w:t>nörolojik</w:t>
      </w:r>
      <w:proofErr w:type="spellEnd"/>
      <w:r w:rsidRPr="009D1D95">
        <w:t xml:space="preserve"> </w:t>
      </w:r>
      <w:proofErr w:type="spellStart"/>
      <w:r w:rsidRPr="009D1D95">
        <w:t>yoğun</w:t>
      </w:r>
      <w:proofErr w:type="spellEnd"/>
      <w:r w:rsidRPr="009D1D95">
        <w:t xml:space="preserve"> </w:t>
      </w:r>
      <w:proofErr w:type="spellStart"/>
      <w:r w:rsidRPr="009D1D95">
        <w:t>bakım</w:t>
      </w:r>
      <w:proofErr w:type="spellEnd"/>
      <w:r w:rsidRPr="009D1D95">
        <w:t xml:space="preserve"> </w:t>
      </w:r>
      <w:proofErr w:type="spellStart"/>
      <w:r w:rsidRPr="009D1D95">
        <w:t>ve</w:t>
      </w:r>
      <w:proofErr w:type="spellEnd"/>
      <w:r w:rsidRPr="009D1D95">
        <w:t xml:space="preserve"> </w:t>
      </w:r>
      <w:proofErr w:type="spellStart"/>
      <w:r w:rsidRPr="009D1D95">
        <w:t>serebrovasküler</w:t>
      </w:r>
      <w:proofErr w:type="spellEnd"/>
      <w:r w:rsidRPr="009D1D95">
        <w:t xml:space="preserve"> </w:t>
      </w:r>
      <w:proofErr w:type="spellStart"/>
      <w:r w:rsidRPr="009D1D95">
        <w:t>hastalıklar</w:t>
      </w:r>
      <w:proofErr w:type="spellEnd"/>
      <w:r w:rsidRPr="009D1D95">
        <w:t xml:space="preserve"> </w:t>
      </w:r>
      <w:proofErr w:type="spellStart"/>
      <w:r w:rsidRPr="009D1D95">
        <w:t>konusunda</w:t>
      </w:r>
      <w:proofErr w:type="spellEnd"/>
      <w:r w:rsidRPr="009D1D95">
        <w:t xml:space="preserve"> </w:t>
      </w:r>
      <w:proofErr w:type="spellStart"/>
      <w:r w:rsidRPr="009D1D95">
        <w:t>çalışmış</w:t>
      </w:r>
      <w:proofErr w:type="spellEnd"/>
      <w:r w:rsidRPr="009D1D95">
        <w:t xml:space="preserve"> </w:t>
      </w:r>
      <w:proofErr w:type="spellStart"/>
      <w:r w:rsidRPr="009D1D95">
        <w:t>olmalıdırlar</w:t>
      </w:r>
      <w:proofErr w:type="spellEnd"/>
      <w:r w:rsidRPr="009D1D95">
        <w:t xml:space="preserve">. </w:t>
      </w:r>
      <w:proofErr w:type="spellStart"/>
      <w:r w:rsidRPr="009D1D95">
        <w:t>Nöroloji</w:t>
      </w:r>
      <w:proofErr w:type="spellEnd"/>
      <w:r w:rsidRPr="009D1D95">
        <w:t xml:space="preserve"> </w:t>
      </w:r>
      <w:proofErr w:type="spellStart"/>
      <w:r w:rsidRPr="009D1D95">
        <w:t>uzmanları</w:t>
      </w:r>
      <w:proofErr w:type="spellEnd"/>
      <w:r w:rsidRPr="009D1D95">
        <w:t xml:space="preserve">, </w:t>
      </w:r>
      <w:proofErr w:type="spellStart"/>
      <w:r w:rsidRPr="009D1D95">
        <w:t>Beyin</w:t>
      </w:r>
      <w:proofErr w:type="spellEnd"/>
      <w:r w:rsidRPr="009D1D95">
        <w:t xml:space="preserve"> </w:t>
      </w:r>
      <w:proofErr w:type="spellStart"/>
      <w:r w:rsidRPr="009D1D95">
        <w:t>damar</w:t>
      </w:r>
      <w:proofErr w:type="spellEnd"/>
      <w:r w:rsidRPr="009D1D95">
        <w:t xml:space="preserve"> </w:t>
      </w:r>
      <w:proofErr w:type="spellStart"/>
      <w:r w:rsidRPr="009D1D95">
        <w:t>hastalıkları</w:t>
      </w:r>
      <w:proofErr w:type="spellEnd"/>
      <w:r w:rsidRPr="009D1D95">
        <w:t xml:space="preserve"> </w:t>
      </w:r>
      <w:proofErr w:type="spellStart"/>
      <w:r w:rsidRPr="009D1D95">
        <w:t>ve</w:t>
      </w:r>
      <w:proofErr w:type="spellEnd"/>
      <w:r w:rsidRPr="009D1D95">
        <w:t xml:space="preserve"> </w:t>
      </w:r>
      <w:proofErr w:type="spellStart"/>
      <w:r w:rsidRPr="009D1D95">
        <w:t>Nöroloji</w:t>
      </w:r>
      <w:proofErr w:type="spellEnd"/>
      <w:r w:rsidRPr="009D1D95">
        <w:t xml:space="preserve"> </w:t>
      </w:r>
      <w:proofErr w:type="spellStart"/>
      <w:r w:rsidRPr="009D1D95">
        <w:t>Yoğun</w:t>
      </w:r>
      <w:proofErr w:type="spellEnd"/>
      <w:r w:rsidRPr="009D1D95">
        <w:t xml:space="preserve"> </w:t>
      </w:r>
      <w:proofErr w:type="spellStart"/>
      <w:r w:rsidRPr="009D1D95">
        <w:t>Bakım</w:t>
      </w:r>
      <w:proofErr w:type="spellEnd"/>
      <w:r w:rsidRPr="009D1D95">
        <w:t xml:space="preserve"> </w:t>
      </w:r>
      <w:proofErr w:type="spellStart"/>
      <w:r w:rsidRPr="009D1D95">
        <w:t>konusunda</w:t>
      </w:r>
      <w:proofErr w:type="spellEnd"/>
      <w:r w:rsidRPr="009D1D95">
        <w:t xml:space="preserve"> </w:t>
      </w:r>
      <w:proofErr w:type="spellStart"/>
      <w:r w:rsidRPr="009D1D95">
        <w:t>çalıştıklarına</w:t>
      </w:r>
      <w:proofErr w:type="spellEnd"/>
      <w:r w:rsidRPr="009D1D95">
        <w:t xml:space="preserve"> </w:t>
      </w:r>
      <w:proofErr w:type="spellStart"/>
      <w:r w:rsidRPr="009D1D95">
        <w:t>dair</w:t>
      </w:r>
      <w:proofErr w:type="spellEnd"/>
      <w:r w:rsidRPr="009D1D95">
        <w:t xml:space="preserve"> </w:t>
      </w:r>
      <w:proofErr w:type="spellStart"/>
      <w:r w:rsidRPr="009D1D95">
        <w:t>resmi</w:t>
      </w:r>
      <w:proofErr w:type="spellEnd"/>
      <w:r w:rsidRPr="009D1D95">
        <w:t xml:space="preserve"> </w:t>
      </w:r>
      <w:proofErr w:type="spellStart"/>
      <w:r w:rsidRPr="009D1D95">
        <w:t>belgelerini</w:t>
      </w:r>
      <w:proofErr w:type="spellEnd"/>
      <w:r w:rsidRPr="009D1D95">
        <w:t xml:space="preserve"> </w:t>
      </w:r>
      <w:proofErr w:type="spellStart"/>
      <w:r w:rsidRPr="009D1D95">
        <w:t>çalıştıkları</w:t>
      </w:r>
      <w:proofErr w:type="spellEnd"/>
      <w:r w:rsidRPr="009D1D95">
        <w:t xml:space="preserve"> </w:t>
      </w:r>
      <w:proofErr w:type="spellStart"/>
      <w:r w:rsidRPr="009D1D95">
        <w:t>klinikteki</w:t>
      </w:r>
      <w:proofErr w:type="spellEnd"/>
      <w:r w:rsidRPr="009D1D95">
        <w:t xml:space="preserve"> </w:t>
      </w:r>
      <w:proofErr w:type="spellStart"/>
      <w:r w:rsidRPr="009D1D95">
        <w:t>hocalarından</w:t>
      </w:r>
      <w:proofErr w:type="spellEnd"/>
      <w:r w:rsidRPr="009D1D95">
        <w:t xml:space="preserve"> </w:t>
      </w:r>
      <w:proofErr w:type="spellStart"/>
      <w:r w:rsidRPr="009D1D95">
        <w:t>referans</w:t>
      </w:r>
      <w:proofErr w:type="spellEnd"/>
      <w:r w:rsidRPr="009D1D95">
        <w:t xml:space="preserve"> </w:t>
      </w:r>
      <w:proofErr w:type="spellStart"/>
      <w:r w:rsidRPr="009D1D95">
        <w:t>mektubu</w:t>
      </w:r>
      <w:proofErr w:type="spellEnd"/>
      <w:r w:rsidRPr="009D1D95">
        <w:t xml:space="preserve"> </w:t>
      </w:r>
      <w:proofErr w:type="spellStart"/>
      <w:r w:rsidRPr="009D1D95">
        <w:t>alarak</w:t>
      </w:r>
      <w:proofErr w:type="spellEnd"/>
      <w:r w:rsidRPr="009D1D95">
        <w:t xml:space="preserve"> </w:t>
      </w:r>
      <w:proofErr w:type="spellStart"/>
      <w:r w:rsidRPr="009D1D95">
        <w:t>çalışma</w:t>
      </w:r>
      <w:proofErr w:type="spellEnd"/>
      <w:r w:rsidRPr="009D1D95">
        <w:t xml:space="preserve"> </w:t>
      </w:r>
      <w:proofErr w:type="spellStart"/>
      <w:r w:rsidRPr="009D1D95">
        <w:t>grubu</w:t>
      </w:r>
      <w:proofErr w:type="spellEnd"/>
      <w:r w:rsidRPr="009D1D95">
        <w:t xml:space="preserve"> </w:t>
      </w:r>
      <w:proofErr w:type="spellStart"/>
      <w:proofErr w:type="gramStart"/>
      <w:r w:rsidRPr="009D1D95">
        <w:t>moderatörü</w:t>
      </w:r>
      <w:r w:rsidR="00FE43E5">
        <w:t>ne</w:t>
      </w:r>
      <w:proofErr w:type="spellEnd"/>
      <w:r w:rsidR="00FE43E5">
        <w:t xml:space="preserve">  </w:t>
      </w:r>
      <w:proofErr w:type="spellStart"/>
      <w:r w:rsidR="00D443F5" w:rsidRPr="009D1D95">
        <w:t>iletebilirler</w:t>
      </w:r>
      <w:proofErr w:type="spellEnd"/>
      <w:proofErr w:type="gramEnd"/>
      <w:r w:rsidR="00D443F5" w:rsidRPr="009D1D95">
        <w:t>.</w:t>
      </w:r>
    </w:p>
    <w:p w14:paraId="2F1ED228" w14:textId="2AA5F968" w:rsidR="00D443F5" w:rsidRPr="009D1D95" w:rsidRDefault="00D443F5" w:rsidP="00D443F5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 w:rsidRPr="009D1D95">
        <w:t>Yurtdışında</w:t>
      </w:r>
      <w:proofErr w:type="spellEnd"/>
      <w:r w:rsidRPr="009D1D95">
        <w:t xml:space="preserve"> </w:t>
      </w:r>
      <w:proofErr w:type="spellStart"/>
      <w:r w:rsidRPr="009D1D95">
        <w:t>eğitim</w:t>
      </w:r>
      <w:proofErr w:type="spellEnd"/>
      <w:r w:rsidRPr="009D1D95">
        <w:t xml:space="preserve"> </w:t>
      </w:r>
      <w:proofErr w:type="spellStart"/>
      <w:r w:rsidRPr="009D1D95">
        <w:t>alan</w:t>
      </w:r>
      <w:proofErr w:type="spellEnd"/>
      <w:r w:rsidRPr="009D1D95">
        <w:t xml:space="preserve"> </w:t>
      </w:r>
      <w:proofErr w:type="spellStart"/>
      <w:r w:rsidRPr="009D1D95">
        <w:t>uzmanlar</w:t>
      </w:r>
      <w:proofErr w:type="spellEnd"/>
      <w:r w:rsidRPr="009D1D95">
        <w:t xml:space="preserve"> </w:t>
      </w:r>
      <w:proofErr w:type="spellStart"/>
      <w:r w:rsidRPr="009D1D95">
        <w:t>bir</w:t>
      </w:r>
      <w:proofErr w:type="spellEnd"/>
      <w:r w:rsidRPr="009D1D95">
        <w:t xml:space="preserve"> </w:t>
      </w:r>
      <w:proofErr w:type="spellStart"/>
      <w:r w:rsidRPr="009D1D95">
        <w:t>yıllık</w:t>
      </w:r>
      <w:proofErr w:type="spellEnd"/>
      <w:r w:rsidRPr="009D1D95">
        <w:t xml:space="preserve"> </w:t>
      </w:r>
      <w:proofErr w:type="spellStart"/>
      <w:r w:rsidRPr="009D1D95">
        <w:t>eğitim</w:t>
      </w:r>
      <w:proofErr w:type="spellEnd"/>
      <w:r w:rsidRPr="009D1D95">
        <w:t xml:space="preserve"> </w:t>
      </w:r>
      <w:proofErr w:type="spellStart"/>
      <w:r w:rsidRPr="009D1D95">
        <w:t>süresince</w:t>
      </w:r>
      <w:proofErr w:type="spellEnd"/>
      <w:r w:rsidRPr="009D1D95">
        <w:t xml:space="preserve"> </w:t>
      </w:r>
      <w:proofErr w:type="spellStart"/>
      <w:r w:rsidRPr="009D1D95">
        <w:t>yurtdışında</w:t>
      </w:r>
      <w:proofErr w:type="spellEnd"/>
      <w:r w:rsidRPr="009D1D95">
        <w:t xml:space="preserve"> “</w:t>
      </w:r>
      <w:proofErr w:type="spellStart"/>
      <w:r w:rsidRPr="009D1D95">
        <w:t>Girişimsel</w:t>
      </w:r>
      <w:proofErr w:type="spellEnd"/>
      <w:r w:rsidRPr="009D1D95">
        <w:t xml:space="preserve"> </w:t>
      </w:r>
      <w:proofErr w:type="spellStart"/>
      <w:r w:rsidRPr="009D1D95">
        <w:t>Vasküler</w:t>
      </w:r>
      <w:proofErr w:type="spellEnd"/>
      <w:r w:rsidRPr="009D1D95">
        <w:t xml:space="preserve"> </w:t>
      </w:r>
      <w:proofErr w:type="spellStart"/>
      <w:r w:rsidRPr="009D1D95">
        <w:t>Nöroloji</w:t>
      </w:r>
      <w:proofErr w:type="spellEnd"/>
      <w:r w:rsidRPr="009D1D95">
        <w:t xml:space="preserve"> </w:t>
      </w:r>
      <w:proofErr w:type="spellStart"/>
      <w:r w:rsidRPr="009D1D95">
        <w:t>veya</w:t>
      </w:r>
      <w:proofErr w:type="spellEnd"/>
      <w:r w:rsidRPr="009D1D95">
        <w:t xml:space="preserve"> </w:t>
      </w:r>
      <w:proofErr w:type="spellStart"/>
      <w:r w:rsidRPr="009D1D95">
        <w:t>Nöroanjiyografi</w:t>
      </w:r>
      <w:proofErr w:type="spellEnd"/>
      <w:r w:rsidRPr="009D1D95">
        <w:t xml:space="preserve">” </w:t>
      </w:r>
      <w:proofErr w:type="spellStart"/>
      <w:r w:rsidRPr="009D1D95">
        <w:t>konusunda</w:t>
      </w:r>
      <w:proofErr w:type="spellEnd"/>
      <w:r w:rsidRPr="009D1D95">
        <w:t xml:space="preserve"> en </w:t>
      </w:r>
      <w:proofErr w:type="spellStart"/>
      <w:r w:rsidRPr="009D1D95">
        <w:t>az</w:t>
      </w:r>
      <w:proofErr w:type="spellEnd"/>
      <w:r w:rsidRPr="009D1D95">
        <w:t xml:space="preserve"> </w:t>
      </w:r>
      <w:proofErr w:type="spellStart"/>
      <w:r w:rsidRPr="009D1D95">
        <w:t>bir</w:t>
      </w:r>
      <w:proofErr w:type="spellEnd"/>
      <w:r w:rsidRPr="009D1D95">
        <w:t xml:space="preserve"> </w:t>
      </w:r>
      <w:proofErr w:type="spellStart"/>
      <w:r w:rsidRPr="009D1D95">
        <w:t>yıl</w:t>
      </w:r>
      <w:proofErr w:type="spellEnd"/>
      <w:r w:rsidRPr="009D1D95">
        <w:t xml:space="preserve"> </w:t>
      </w:r>
      <w:proofErr w:type="spellStart"/>
      <w:r w:rsidRPr="009D1D95">
        <w:t>eğitim</w:t>
      </w:r>
      <w:proofErr w:type="spellEnd"/>
      <w:r w:rsidRPr="009D1D95">
        <w:t xml:space="preserve"> </w:t>
      </w:r>
      <w:proofErr w:type="spellStart"/>
      <w:r w:rsidRPr="009D1D95">
        <w:t>görmedilerse</w:t>
      </w:r>
      <w:proofErr w:type="spellEnd"/>
      <w:r w:rsidRPr="009D1D95">
        <w:t xml:space="preserve">, </w:t>
      </w:r>
      <w:proofErr w:type="spellStart"/>
      <w:r w:rsidRPr="009D1D95">
        <w:t>sertifikasyon</w:t>
      </w:r>
      <w:proofErr w:type="spellEnd"/>
      <w:r w:rsidRPr="009D1D95">
        <w:t xml:space="preserve"> </w:t>
      </w:r>
      <w:proofErr w:type="spellStart"/>
      <w:r w:rsidRPr="009D1D95">
        <w:t>programı</w:t>
      </w:r>
      <w:proofErr w:type="spellEnd"/>
      <w:r w:rsidRPr="009D1D95">
        <w:t xml:space="preserve"> </w:t>
      </w:r>
      <w:proofErr w:type="spellStart"/>
      <w:r w:rsidRPr="009D1D95">
        <w:t>dahilinde</w:t>
      </w:r>
      <w:proofErr w:type="spellEnd"/>
      <w:r w:rsidRPr="009D1D95">
        <w:t xml:space="preserve"> </w:t>
      </w:r>
      <w:proofErr w:type="spellStart"/>
      <w:r w:rsidRPr="009D1D95">
        <w:t>eğitimlerini</w:t>
      </w:r>
      <w:proofErr w:type="spellEnd"/>
      <w:r w:rsidRPr="009D1D95">
        <w:t xml:space="preserve"> </w:t>
      </w:r>
      <w:proofErr w:type="spellStart"/>
      <w:r w:rsidRPr="009D1D95">
        <w:t>Türkiye’de</w:t>
      </w:r>
      <w:proofErr w:type="spellEnd"/>
      <w:r w:rsidRPr="009D1D95">
        <w:t xml:space="preserve"> </w:t>
      </w:r>
      <w:proofErr w:type="spellStart"/>
      <w:r w:rsidRPr="009D1D95">
        <w:t>bir</w:t>
      </w:r>
      <w:proofErr w:type="spellEnd"/>
      <w:r w:rsidRPr="009D1D95">
        <w:t xml:space="preserve"> </w:t>
      </w:r>
      <w:proofErr w:type="spellStart"/>
      <w:r w:rsidRPr="009D1D95">
        <w:t>yıla</w:t>
      </w:r>
      <w:proofErr w:type="spellEnd"/>
      <w:r w:rsidRPr="009D1D95">
        <w:t xml:space="preserve"> </w:t>
      </w:r>
      <w:proofErr w:type="spellStart"/>
      <w:r w:rsidRPr="009D1D95">
        <w:t>tamamlamalıdırlar</w:t>
      </w:r>
      <w:proofErr w:type="spellEnd"/>
      <w:r w:rsidRPr="009D1D95">
        <w:t xml:space="preserve">. </w:t>
      </w:r>
      <w:r w:rsidR="0034047D">
        <w:t xml:space="preserve">Bu </w:t>
      </w:r>
      <w:proofErr w:type="spellStart"/>
      <w:r w:rsidR="0034047D">
        <w:t>adayların</w:t>
      </w:r>
      <w:proofErr w:type="spellEnd"/>
      <w:r w:rsidR="0034047D">
        <w:t xml:space="preserve"> </w:t>
      </w:r>
      <w:proofErr w:type="spellStart"/>
      <w:r w:rsidR="0034047D">
        <w:t>yurtdışı</w:t>
      </w:r>
      <w:proofErr w:type="spellEnd"/>
      <w:r w:rsidR="0034047D">
        <w:t xml:space="preserve"> </w:t>
      </w:r>
      <w:proofErr w:type="spellStart"/>
      <w:r w:rsidR="0034047D">
        <w:t>eğitim</w:t>
      </w:r>
      <w:proofErr w:type="spellEnd"/>
      <w:r w:rsidR="0034047D">
        <w:t xml:space="preserve"> </w:t>
      </w:r>
      <w:proofErr w:type="spellStart"/>
      <w:r w:rsidR="0034047D">
        <w:t>sonrası</w:t>
      </w:r>
      <w:proofErr w:type="spellEnd"/>
      <w:r w:rsidR="0034047D">
        <w:t xml:space="preserve"> </w:t>
      </w:r>
      <w:proofErr w:type="spellStart"/>
      <w:r w:rsidR="0034047D">
        <w:t>pratik</w:t>
      </w:r>
      <w:proofErr w:type="spellEnd"/>
      <w:r w:rsidR="0034047D">
        <w:t xml:space="preserve"> </w:t>
      </w:r>
      <w:proofErr w:type="spellStart"/>
      <w:r w:rsidR="0034047D">
        <w:t>bilgileri</w:t>
      </w:r>
      <w:proofErr w:type="spellEnd"/>
      <w:r w:rsidR="0034047D">
        <w:t xml:space="preserve"> </w:t>
      </w:r>
      <w:proofErr w:type="spellStart"/>
      <w:r w:rsidR="0034047D">
        <w:t>Girişimsel</w:t>
      </w:r>
      <w:proofErr w:type="spellEnd"/>
      <w:r w:rsidR="0034047D">
        <w:t xml:space="preserve"> </w:t>
      </w:r>
      <w:proofErr w:type="spellStart"/>
      <w:r w:rsidR="0034047D">
        <w:t>Çalışma</w:t>
      </w:r>
      <w:proofErr w:type="spellEnd"/>
      <w:r w:rsidR="0034047D">
        <w:t xml:space="preserve"> </w:t>
      </w:r>
      <w:proofErr w:type="spellStart"/>
      <w:r w:rsidR="0034047D">
        <w:t>Grubu</w:t>
      </w:r>
      <w:proofErr w:type="spellEnd"/>
      <w:r w:rsidR="0034047D">
        <w:t xml:space="preserve"> </w:t>
      </w:r>
      <w:proofErr w:type="spellStart"/>
      <w:r w:rsidR="0034047D">
        <w:t>tarafından</w:t>
      </w:r>
      <w:proofErr w:type="spellEnd"/>
      <w:r w:rsidR="0034047D">
        <w:t xml:space="preserve"> </w:t>
      </w:r>
      <w:proofErr w:type="spellStart"/>
      <w:r w:rsidR="0034047D">
        <w:t>oluşturukan</w:t>
      </w:r>
      <w:proofErr w:type="spellEnd"/>
      <w:r w:rsidR="0034047D">
        <w:t xml:space="preserve"> </w:t>
      </w:r>
      <w:proofErr w:type="spellStart"/>
      <w:r w:rsidR="0034047D">
        <w:t>komisyon</w:t>
      </w:r>
      <w:proofErr w:type="spellEnd"/>
      <w:r w:rsidR="0034047D">
        <w:t xml:space="preserve"> </w:t>
      </w:r>
      <w:proofErr w:type="spellStart"/>
      <w:r w:rsidR="0034047D">
        <w:t>tarafından</w:t>
      </w:r>
      <w:proofErr w:type="spellEnd"/>
      <w:r w:rsidR="0034047D">
        <w:t xml:space="preserve"> </w:t>
      </w:r>
      <w:proofErr w:type="spellStart"/>
      <w:r w:rsidR="0034047D">
        <w:t>incelenip</w:t>
      </w:r>
      <w:proofErr w:type="spellEnd"/>
      <w:r w:rsidR="0034047D">
        <w:t xml:space="preserve">, </w:t>
      </w:r>
      <w:proofErr w:type="spellStart"/>
      <w:r w:rsidR="0034047D">
        <w:t>uygun</w:t>
      </w:r>
      <w:proofErr w:type="spellEnd"/>
      <w:r w:rsidR="0034047D">
        <w:t xml:space="preserve"> </w:t>
      </w:r>
      <w:proofErr w:type="spellStart"/>
      <w:r w:rsidR="0034047D">
        <w:t>görülürse</w:t>
      </w:r>
      <w:proofErr w:type="spellEnd"/>
      <w:r w:rsidR="0034047D">
        <w:t xml:space="preserve"> </w:t>
      </w:r>
      <w:proofErr w:type="spellStart"/>
      <w:r w:rsidR="0034047D">
        <w:t>sertifikalandırılır</w:t>
      </w:r>
      <w:proofErr w:type="spellEnd"/>
      <w:r w:rsidR="0034047D">
        <w:t xml:space="preserve">. </w:t>
      </w:r>
    </w:p>
    <w:p w14:paraId="4C712418" w14:textId="6F9E14F1" w:rsidR="00D443F5" w:rsidRDefault="00D443F5" w:rsidP="00D443F5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 w:rsidRPr="009D1D95">
        <w:t>Sertifikasyon</w:t>
      </w:r>
      <w:proofErr w:type="spellEnd"/>
      <w:r w:rsidRPr="009D1D95">
        <w:t xml:space="preserve"> </w:t>
      </w:r>
      <w:proofErr w:type="spellStart"/>
      <w:r w:rsidRPr="009D1D95">
        <w:t>programına</w:t>
      </w:r>
      <w:proofErr w:type="spellEnd"/>
      <w:r w:rsidRPr="009D1D95">
        <w:t xml:space="preserve"> </w:t>
      </w:r>
      <w:proofErr w:type="spellStart"/>
      <w:r w:rsidRPr="009D1D95">
        <w:t>başvuran</w:t>
      </w:r>
      <w:proofErr w:type="spellEnd"/>
      <w:r w:rsidRPr="009D1D95">
        <w:t xml:space="preserve"> </w:t>
      </w:r>
      <w:proofErr w:type="spellStart"/>
      <w:r w:rsidRPr="009D1D95">
        <w:t>adayın</w:t>
      </w:r>
      <w:proofErr w:type="spellEnd"/>
      <w:r w:rsidRPr="009D1D95">
        <w:t xml:space="preserve"> </w:t>
      </w:r>
      <w:proofErr w:type="spellStart"/>
      <w:r w:rsidRPr="009D1D95">
        <w:t>programa</w:t>
      </w:r>
      <w:proofErr w:type="spellEnd"/>
      <w:r w:rsidRPr="009D1D95">
        <w:t xml:space="preserve"> </w:t>
      </w:r>
      <w:proofErr w:type="spellStart"/>
      <w:r w:rsidRPr="009D1D95">
        <w:t>kabul</w:t>
      </w:r>
      <w:proofErr w:type="spellEnd"/>
      <w:r w:rsidRPr="009D1D95">
        <w:t xml:space="preserve"> </w:t>
      </w:r>
      <w:proofErr w:type="spellStart"/>
      <w:r w:rsidRPr="009D1D95">
        <w:t>edilmesine</w:t>
      </w:r>
      <w:proofErr w:type="spellEnd"/>
      <w:r w:rsidRPr="009D1D95">
        <w:t xml:space="preserve"> “</w:t>
      </w:r>
      <w:proofErr w:type="spellStart"/>
      <w:r w:rsidRPr="009D1D95">
        <w:t>Girişimsel</w:t>
      </w:r>
      <w:proofErr w:type="spellEnd"/>
      <w:r w:rsidRPr="009D1D95">
        <w:t xml:space="preserve"> </w:t>
      </w:r>
      <w:proofErr w:type="spellStart"/>
      <w:r w:rsidRPr="009D1D95">
        <w:t>Çalışma</w:t>
      </w:r>
      <w:proofErr w:type="spellEnd"/>
      <w:r w:rsidRPr="009D1D95">
        <w:t xml:space="preserve"> </w:t>
      </w:r>
      <w:proofErr w:type="spellStart"/>
      <w:r w:rsidRPr="009D1D95">
        <w:t>Grubu</w:t>
      </w:r>
      <w:proofErr w:type="spellEnd"/>
      <w:r w:rsidRPr="009D1D95">
        <w:t xml:space="preserve">” </w:t>
      </w:r>
      <w:proofErr w:type="spellStart"/>
      <w:r w:rsidRPr="009D1D95">
        <w:t>karar</w:t>
      </w:r>
      <w:proofErr w:type="spellEnd"/>
      <w:r w:rsidRPr="009D1D95">
        <w:t xml:space="preserve"> </w:t>
      </w:r>
      <w:proofErr w:type="spellStart"/>
      <w:r w:rsidRPr="009D1D95">
        <w:t>vermektedir</w:t>
      </w:r>
      <w:proofErr w:type="spellEnd"/>
      <w:r w:rsidRPr="009D1D95">
        <w:t xml:space="preserve">. </w:t>
      </w:r>
      <w:proofErr w:type="spellStart"/>
      <w:r w:rsidRPr="009D1D95">
        <w:t>Adayın</w:t>
      </w:r>
      <w:proofErr w:type="spellEnd"/>
      <w:r w:rsidRPr="009D1D95">
        <w:t xml:space="preserve"> </w:t>
      </w:r>
      <w:proofErr w:type="spellStart"/>
      <w:r w:rsidRPr="009D1D95">
        <w:t>daha</w:t>
      </w:r>
      <w:proofErr w:type="spellEnd"/>
      <w:r w:rsidRPr="009D1D95">
        <w:t xml:space="preserve"> </w:t>
      </w:r>
      <w:proofErr w:type="spellStart"/>
      <w:r w:rsidRPr="009D1D95">
        <w:t>önce</w:t>
      </w:r>
      <w:proofErr w:type="spellEnd"/>
      <w:r w:rsidRPr="009D1D95">
        <w:t xml:space="preserve"> </w:t>
      </w:r>
      <w:proofErr w:type="spellStart"/>
      <w:r w:rsidRPr="009D1D95">
        <w:t>beyin</w:t>
      </w:r>
      <w:proofErr w:type="spellEnd"/>
      <w:r w:rsidRPr="009D1D95">
        <w:t xml:space="preserve"> </w:t>
      </w:r>
      <w:proofErr w:type="spellStart"/>
      <w:r w:rsidRPr="009D1D95">
        <w:t>damar</w:t>
      </w:r>
      <w:proofErr w:type="spellEnd"/>
      <w:r w:rsidRPr="009D1D95">
        <w:t xml:space="preserve"> </w:t>
      </w:r>
      <w:proofErr w:type="spellStart"/>
      <w:r w:rsidRPr="009D1D95">
        <w:t>hastalıkları</w:t>
      </w:r>
      <w:proofErr w:type="spellEnd"/>
      <w:r w:rsidRPr="009D1D95">
        <w:t xml:space="preserve"> </w:t>
      </w:r>
      <w:proofErr w:type="spellStart"/>
      <w:r w:rsidRPr="009D1D95">
        <w:t>ve</w:t>
      </w:r>
      <w:proofErr w:type="spellEnd"/>
      <w:r w:rsidRPr="009D1D95">
        <w:t xml:space="preserve"> </w:t>
      </w:r>
      <w:proofErr w:type="spellStart"/>
      <w:r w:rsidRPr="009D1D95">
        <w:t>yoğun</w:t>
      </w:r>
      <w:proofErr w:type="spellEnd"/>
      <w:r w:rsidRPr="009D1D95">
        <w:t xml:space="preserve"> </w:t>
      </w:r>
      <w:proofErr w:type="spellStart"/>
      <w:r w:rsidRPr="009D1D95">
        <w:t>bakım</w:t>
      </w:r>
      <w:proofErr w:type="spellEnd"/>
      <w:r w:rsidRPr="009D1D95">
        <w:t xml:space="preserve"> </w:t>
      </w:r>
      <w:proofErr w:type="spellStart"/>
      <w:r w:rsidRPr="009D1D95">
        <w:t>konusunda</w:t>
      </w:r>
      <w:proofErr w:type="spellEnd"/>
      <w:r w:rsidRPr="009D1D95">
        <w:t xml:space="preserve"> </w:t>
      </w:r>
      <w:proofErr w:type="spellStart"/>
      <w:r w:rsidRPr="009D1D95">
        <w:t>çalışması</w:t>
      </w:r>
      <w:proofErr w:type="spellEnd"/>
      <w:r w:rsidRPr="009D1D95">
        <w:t xml:space="preserve">, </w:t>
      </w:r>
      <w:proofErr w:type="spellStart"/>
      <w:r w:rsidRPr="009D1D95">
        <w:t>İngilizce</w:t>
      </w:r>
      <w:proofErr w:type="spellEnd"/>
      <w:r w:rsidRPr="009D1D95">
        <w:t xml:space="preserve"> </w:t>
      </w:r>
      <w:proofErr w:type="spellStart"/>
      <w:r w:rsidRPr="009D1D95">
        <w:t>düzeyi</w:t>
      </w:r>
      <w:proofErr w:type="spellEnd"/>
      <w:r w:rsidRPr="009D1D95">
        <w:t xml:space="preserve">, </w:t>
      </w:r>
      <w:proofErr w:type="spellStart"/>
      <w:r w:rsidRPr="009D1D95">
        <w:t>başvurduğu</w:t>
      </w:r>
      <w:proofErr w:type="spellEnd"/>
      <w:r w:rsidRPr="009D1D95">
        <w:t xml:space="preserve"> </w:t>
      </w:r>
      <w:proofErr w:type="spellStart"/>
      <w:r w:rsidRPr="009D1D95">
        <w:t>bölgede</w:t>
      </w:r>
      <w:proofErr w:type="spellEnd"/>
      <w:r w:rsidRPr="009D1D95">
        <w:t xml:space="preserve"> “</w:t>
      </w:r>
      <w:proofErr w:type="spellStart"/>
      <w:r w:rsidRPr="009D1D95">
        <w:t>Girişimsel</w:t>
      </w:r>
      <w:proofErr w:type="spellEnd"/>
      <w:r w:rsidRPr="009D1D95">
        <w:t xml:space="preserve"> </w:t>
      </w:r>
      <w:proofErr w:type="spellStart"/>
      <w:r w:rsidRPr="009D1D95">
        <w:t>Nörolog</w:t>
      </w:r>
      <w:proofErr w:type="spellEnd"/>
      <w:r w:rsidRPr="009D1D95">
        <w:t xml:space="preserve">” </w:t>
      </w:r>
      <w:proofErr w:type="spellStart"/>
      <w:r w:rsidRPr="009D1D95">
        <w:t>olmaması</w:t>
      </w:r>
      <w:proofErr w:type="spellEnd"/>
      <w:r w:rsidRPr="009D1D95">
        <w:t xml:space="preserve"> </w:t>
      </w:r>
      <w:proofErr w:type="spellStart"/>
      <w:r w:rsidRPr="009D1D95">
        <w:t>gibi</w:t>
      </w:r>
      <w:proofErr w:type="spellEnd"/>
      <w:r w:rsidRPr="009D1D95">
        <w:t xml:space="preserve"> </w:t>
      </w:r>
      <w:proofErr w:type="spellStart"/>
      <w:r w:rsidRPr="009D1D95">
        <w:t>bazı</w:t>
      </w:r>
      <w:proofErr w:type="spellEnd"/>
      <w:r w:rsidRPr="009D1D95">
        <w:t xml:space="preserve"> </w:t>
      </w:r>
      <w:proofErr w:type="spellStart"/>
      <w:r w:rsidRPr="009D1D95">
        <w:t>kriterler</w:t>
      </w:r>
      <w:proofErr w:type="spellEnd"/>
      <w:r w:rsidRPr="009D1D95">
        <w:t xml:space="preserve"> </w:t>
      </w:r>
      <w:proofErr w:type="spellStart"/>
      <w:r w:rsidRPr="009D1D95">
        <w:t>adayın</w:t>
      </w:r>
      <w:proofErr w:type="spellEnd"/>
      <w:r w:rsidRPr="009D1D95">
        <w:t xml:space="preserve"> </w:t>
      </w:r>
      <w:proofErr w:type="spellStart"/>
      <w:r w:rsidRPr="009D1D95">
        <w:t>eğitime</w:t>
      </w:r>
      <w:proofErr w:type="spellEnd"/>
      <w:r w:rsidRPr="009D1D95">
        <w:t xml:space="preserve"> </w:t>
      </w:r>
      <w:proofErr w:type="spellStart"/>
      <w:r w:rsidRPr="009D1D95">
        <w:t>kabul</w:t>
      </w:r>
      <w:proofErr w:type="spellEnd"/>
      <w:r w:rsidRPr="009D1D95">
        <w:t xml:space="preserve"> </w:t>
      </w:r>
      <w:proofErr w:type="spellStart"/>
      <w:r w:rsidRPr="009D1D95">
        <w:t>edilmesi</w:t>
      </w:r>
      <w:proofErr w:type="spellEnd"/>
      <w:r w:rsidRPr="009D1D95">
        <w:t xml:space="preserve"> </w:t>
      </w:r>
      <w:proofErr w:type="spellStart"/>
      <w:r w:rsidRPr="009D1D95">
        <w:t>için</w:t>
      </w:r>
      <w:proofErr w:type="spellEnd"/>
      <w:r w:rsidRPr="009D1D95">
        <w:t xml:space="preserve"> </w:t>
      </w:r>
      <w:proofErr w:type="spellStart"/>
      <w:r w:rsidRPr="009D1D95">
        <w:t>tercih</w:t>
      </w:r>
      <w:proofErr w:type="spellEnd"/>
      <w:r w:rsidRPr="009D1D95">
        <w:t xml:space="preserve"> </w:t>
      </w:r>
      <w:proofErr w:type="spellStart"/>
      <w:r w:rsidRPr="009D1D95">
        <w:t>nedeni</w:t>
      </w:r>
      <w:proofErr w:type="spellEnd"/>
      <w:r w:rsidRPr="009D1D95">
        <w:t xml:space="preserve"> </w:t>
      </w:r>
      <w:proofErr w:type="spellStart"/>
      <w:r w:rsidRPr="009D1D95">
        <w:t>olabilir</w:t>
      </w:r>
      <w:proofErr w:type="spellEnd"/>
      <w:r w:rsidRPr="009D1D95">
        <w:t>.</w:t>
      </w:r>
    </w:p>
    <w:p w14:paraId="5607A3B3" w14:textId="78A608D3" w:rsidR="002F1753" w:rsidRDefault="002F1753" w:rsidP="00D443F5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2019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iç</w:t>
      </w:r>
      <w:r w:rsidR="00DB4B48">
        <w:t>inde</w:t>
      </w:r>
      <w:proofErr w:type="spellEnd"/>
      <w:r w:rsidR="00DB4B48">
        <w:t xml:space="preserve"> </w:t>
      </w:r>
      <w:proofErr w:type="spellStart"/>
      <w:r w:rsidR="00DB4B48">
        <w:t>eğitime</w:t>
      </w:r>
      <w:proofErr w:type="spellEnd"/>
      <w:r w:rsidR="00DB4B48">
        <w:t xml:space="preserve"> </w:t>
      </w:r>
      <w:proofErr w:type="spellStart"/>
      <w:r w:rsidR="00DB4B48">
        <w:t>başlayacak</w:t>
      </w:r>
      <w:proofErr w:type="spellEnd"/>
      <w:r w:rsidR="00DB4B48">
        <w:t xml:space="preserve"> </w:t>
      </w:r>
      <w:proofErr w:type="spellStart"/>
      <w:r w:rsidR="00DB4B48">
        <w:t>uzmanlar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proofErr w:type="gramStart"/>
      <w:r>
        <w:t>kesintisiz</w:t>
      </w:r>
      <w:proofErr w:type="spellEnd"/>
      <w:r>
        <w:t xml:space="preserve">  </w:t>
      </w:r>
      <w:proofErr w:type="spellStart"/>
      <w:r w:rsidRPr="002F1753">
        <w:rPr>
          <w:b/>
        </w:rPr>
        <w:t>iki</w:t>
      </w:r>
      <w:proofErr w:type="spellEnd"/>
      <w:proofErr w:type="gramEnd"/>
      <w:r w:rsidRPr="002F1753">
        <w:rPr>
          <w:b/>
        </w:rPr>
        <w:t xml:space="preserve"> </w:t>
      </w:r>
      <w:proofErr w:type="spellStart"/>
      <w:r w:rsidRPr="002F1753">
        <w:rPr>
          <w:b/>
        </w:rPr>
        <w:t>yıldır</w:t>
      </w:r>
      <w:proofErr w:type="spellEnd"/>
      <w:r>
        <w:t>.</w:t>
      </w:r>
    </w:p>
    <w:p w14:paraId="174F3E9F" w14:textId="724009FE" w:rsidR="00FA0442" w:rsidRDefault="00FA0442" w:rsidP="00D443F5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yanlızca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düzeyi</w:t>
      </w:r>
      <w:proofErr w:type="spellEnd"/>
      <w:r>
        <w:t xml:space="preserve"> </w:t>
      </w:r>
      <w:proofErr w:type="spellStart"/>
      <w:r>
        <w:t>sonrası</w:t>
      </w:r>
      <w:proofErr w:type="spellEnd"/>
      <w:r>
        <w:t xml:space="preserve"> </w:t>
      </w:r>
      <w:proofErr w:type="spellStart"/>
      <w:r>
        <w:t>hekimlere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14:paraId="563331E5" w14:textId="77777777" w:rsidR="00890968" w:rsidRPr="00890968" w:rsidRDefault="00890968" w:rsidP="00890968">
      <w:pPr>
        <w:pStyle w:val="ListeParagraf"/>
        <w:spacing w:line="360" w:lineRule="auto"/>
        <w:jc w:val="both"/>
        <w:rPr>
          <w:b/>
          <w:u w:val="single"/>
        </w:rPr>
      </w:pPr>
    </w:p>
    <w:p w14:paraId="35525E95" w14:textId="77777777" w:rsidR="00A150A9" w:rsidRDefault="00A150A9" w:rsidP="00747AB2">
      <w:pPr>
        <w:spacing w:line="360" w:lineRule="auto"/>
        <w:jc w:val="both"/>
        <w:rPr>
          <w:b/>
          <w:i/>
          <w:u w:val="single"/>
        </w:rPr>
      </w:pPr>
    </w:p>
    <w:p w14:paraId="61246EFC" w14:textId="4BFFA428" w:rsidR="00EC5835" w:rsidRPr="00384A5C" w:rsidRDefault="00BB13F1" w:rsidP="00430704">
      <w:pPr>
        <w:spacing w:line="360" w:lineRule="auto"/>
        <w:ind w:left="360"/>
        <w:jc w:val="both"/>
        <w:rPr>
          <w:b/>
          <w:u w:val="single"/>
        </w:rPr>
      </w:pPr>
      <w:proofErr w:type="spellStart"/>
      <w:r w:rsidRPr="00384A5C">
        <w:rPr>
          <w:b/>
          <w:u w:val="single"/>
        </w:rPr>
        <w:lastRenderedPageBreak/>
        <w:t>Ektrakraniyal</w:t>
      </w:r>
      <w:proofErr w:type="spellEnd"/>
      <w:r w:rsidRPr="00384A5C">
        <w:rPr>
          <w:b/>
          <w:u w:val="single"/>
        </w:rPr>
        <w:t xml:space="preserve"> </w:t>
      </w:r>
      <w:proofErr w:type="spellStart"/>
      <w:r w:rsidRPr="00384A5C">
        <w:rPr>
          <w:b/>
          <w:u w:val="single"/>
        </w:rPr>
        <w:t>ve</w:t>
      </w:r>
      <w:proofErr w:type="spellEnd"/>
      <w:r w:rsidRPr="00384A5C">
        <w:rPr>
          <w:b/>
          <w:u w:val="single"/>
        </w:rPr>
        <w:t xml:space="preserve"> </w:t>
      </w:r>
      <w:proofErr w:type="spellStart"/>
      <w:r w:rsidRPr="00384A5C">
        <w:rPr>
          <w:b/>
          <w:u w:val="single"/>
        </w:rPr>
        <w:t>intrakraniyal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damarların</w:t>
      </w:r>
      <w:proofErr w:type="spellEnd"/>
      <w:r w:rsidR="00EC5835" w:rsidRPr="00384A5C">
        <w:rPr>
          <w:b/>
          <w:u w:val="single"/>
        </w:rPr>
        <w:t xml:space="preserve"> stent/</w:t>
      </w:r>
      <w:proofErr w:type="spellStart"/>
      <w:r w:rsidR="00EC5835" w:rsidRPr="00384A5C">
        <w:rPr>
          <w:b/>
          <w:u w:val="single"/>
        </w:rPr>
        <w:t>anjiyoplastisi</w:t>
      </w:r>
      <w:proofErr w:type="spellEnd"/>
      <w:r w:rsidRPr="00384A5C">
        <w:rPr>
          <w:b/>
          <w:u w:val="single"/>
        </w:rPr>
        <w:t xml:space="preserve">, </w:t>
      </w:r>
      <w:proofErr w:type="spellStart"/>
      <w:r w:rsidR="00624271">
        <w:rPr>
          <w:b/>
          <w:u w:val="single"/>
        </w:rPr>
        <w:t>akut</w:t>
      </w:r>
      <w:proofErr w:type="spellEnd"/>
      <w:r w:rsidR="00624271">
        <w:rPr>
          <w:b/>
          <w:u w:val="single"/>
        </w:rPr>
        <w:t xml:space="preserve"> </w:t>
      </w:r>
      <w:proofErr w:type="spellStart"/>
      <w:r w:rsidR="00A7124F" w:rsidRPr="00384A5C">
        <w:rPr>
          <w:b/>
          <w:u w:val="single"/>
        </w:rPr>
        <w:t>inmenin</w:t>
      </w:r>
      <w:proofErr w:type="spellEnd"/>
      <w:r w:rsidRPr="00384A5C">
        <w:rPr>
          <w:b/>
          <w:u w:val="single"/>
        </w:rPr>
        <w:t xml:space="preserve"> </w:t>
      </w:r>
      <w:proofErr w:type="spellStart"/>
      <w:r w:rsidRPr="00384A5C">
        <w:rPr>
          <w:b/>
          <w:u w:val="single"/>
        </w:rPr>
        <w:t>endovasküler</w:t>
      </w:r>
      <w:proofErr w:type="spellEnd"/>
      <w:r w:rsidRPr="00384A5C">
        <w:rPr>
          <w:b/>
          <w:u w:val="single"/>
        </w:rPr>
        <w:t xml:space="preserve"> </w:t>
      </w:r>
      <w:proofErr w:type="spellStart"/>
      <w:r w:rsidRPr="00384A5C">
        <w:rPr>
          <w:b/>
          <w:u w:val="single"/>
        </w:rPr>
        <w:t>tedavisi</w:t>
      </w:r>
      <w:proofErr w:type="spellEnd"/>
      <w:r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için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yeterlilik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belgesi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hakkı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kazanmak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için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gerekli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kriterler</w:t>
      </w:r>
      <w:proofErr w:type="spellEnd"/>
      <w:r w:rsidR="00EC5835" w:rsidRPr="00384A5C">
        <w:rPr>
          <w:b/>
          <w:u w:val="single"/>
        </w:rPr>
        <w:t>:</w:t>
      </w:r>
    </w:p>
    <w:p w14:paraId="4DC29EA0" w14:textId="77777777" w:rsidR="00EC5835" w:rsidRPr="00273EAB" w:rsidRDefault="00EC5835" w:rsidP="00747AB2">
      <w:pPr>
        <w:spacing w:line="360" w:lineRule="auto"/>
        <w:jc w:val="both"/>
        <w:rPr>
          <w:i/>
        </w:rPr>
      </w:pPr>
    </w:p>
    <w:p w14:paraId="3C6CA48C" w14:textId="3EC8CA49" w:rsidR="00EB4855" w:rsidRPr="00F071AF" w:rsidRDefault="00EB4855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eğitim</w:t>
      </w:r>
      <w:r w:rsidR="00273EAB">
        <w:t>i</w:t>
      </w:r>
      <w:proofErr w:type="spellEnd"/>
      <w:r w:rsidR="00273EAB">
        <w:t>,</w:t>
      </w:r>
      <w:r>
        <w:t xml:space="preserve"> </w:t>
      </w:r>
      <w:proofErr w:type="spellStart"/>
      <w:r w:rsidR="00341FF9">
        <w:t>konsensus</w:t>
      </w:r>
      <w:proofErr w:type="spellEnd"/>
      <w:r w:rsidR="00417741">
        <w:t xml:space="preserve"> </w:t>
      </w:r>
      <w:proofErr w:type="spellStart"/>
      <w:r w:rsidR="00417741">
        <w:t>raporlarına</w:t>
      </w:r>
      <w:proofErr w:type="spellEnd"/>
      <w:r w:rsidR="00417741">
        <w:t xml:space="preserve"> </w:t>
      </w:r>
      <w:proofErr w:type="spellStart"/>
      <w:r w:rsidR="00417741">
        <w:t>uygun</w:t>
      </w:r>
      <w:proofErr w:type="spellEnd"/>
      <w:r w:rsidR="00417741">
        <w:t xml:space="preserve"> </w:t>
      </w:r>
      <w:proofErr w:type="spellStart"/>
      <w:r w:rsidR="00417741">
        <w:t>olarak</w:t>
      </w:r>
      <w:proofErr w:type="spellEnd"/>
      <w:r w:rsidR="00417741">
        <w:t xml:space="preserve"> </w:t>
      </w:r>
      <w:r w:rsidR="00273EAB">
        <w:t xml:space="preserve">2019 </w:t>
      </w:r>
      <w:proofErr w:type="spellStart"/>
      <w:r w:rsidR="00273EAB">
        <w:t>yılı</w:t>
      </w:r>
      <w:proofErr w:type="spellEnd"/>
      <w:r w:rsidR="00273EAB">
        <w:t xml:space="preserve"> </w:t>
      </w:r>
      <w:proofErr w:type="spellStart"/>
      <w:r w:rsidR="00273EAB">
        <w:t>ve</w:t>
      </w:r>
      <w:proofErr w:type="spellEnd"/>
      <w:r w:rsidR="00273EAB">
        <w:t xml:space="preserve"> </w:t>
      </w:r>
      <w:proofErr w:type="spellStart"/>
      <w:r w:rsidR="00273EAB">
        <w:t>sonrasında</w:t>
      </w:r>
      <w:proofErr w:type="spellEnd"/>
      <w:r w:rsidR="00273EAB">
        <w:t xml:space="preserve"> </w:t>
      </w:r>
      <w:proofErr w:type="spellStart"/>
      <w:r w:rsidR="00273EAB">
        <w:t>eğitim</w:t>
      </w:r>
      <w:proofErr w:type="spellEnd"/>
      <w:r w:rsidR="00273EAB">
        <w:t xml:space="preserve"> </w:t>
      </w:r>
      <w:proofErr w:type="spellStart"/>
      <w:r w:rsidR="00273EAB">
        <w:t>alacaklar</w:t>
      </w:r>
      <w:proofErr w:type="spellEnd"/>
      <w:r w:rsidR="00273EAB">
        <w:t xml:space="preserve"> </w:t>
      </w:r>
      <w:proofErr w:type="spellStart"/>
      <w:r w:rsidR="00273EAB">
        <w:t>için</w:t>
      </w:r>
      <w:proofErr w:type="spellEnd"/>
      <w:r w:rsidR="00273EAB">
        <w:t xml:space="preserve"> </w:t>
      </w:r>
      <w:proofErr w:type="spellStart"/>
      <w:r w:rsidR="0034047D">
        <w:t>kesintisiz</w:t>
      </w:r>
      <w:proofErr w:type="spellEnd"/>
      <w:r w:rsidR="0034047D">
        <w:t xml:space="preserve"> </w:t>
      </w:r>
      <w:proofErr w:type="spellStart"/>
      <w:r w:rsidR="0034047D" w:rsidRPr="00F071AF">
        <w:t>iki</w:t>
      </w:r>
      <w:proofErr w:type="spellEnd"/>
      <w:r w:rsidR="00436A9A" w:rsidRPr="00F071AF">
        <w:t xml:space="preserve"> </w:t>
      </w:r>
      <w:proofErr w:type="spellStart"/>
      <w:r w:rsidR="00436A9A" w:rsidRPr="00F071AF">
        <w:t>yıldır</w:t>
      </w:r>
      <w:proofErr w:type="spellEnd"/>
      <w:r w:rsidR="00436A9A" w:rsidRPr="00F071AF">
        <w:t>.</w:t>
      </w:r>
      <w:r w:rsidR="00341FF9" w:rsidRPr="00F071AF">
        <w:t xml:space="preserve"> </w:t>
      </w:r>
    </w:p>
    <w:p w14:paraId="3E4C3B3D" w14:textId="38051D99" w:rsidR="00EC5835" w:rsidRDefault="00D759F1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e</w:t>
      </w:r>
      <w:r w:rsidR="008D6A71">
        <w:t xml:space="preserve">n </w:t>
      </w:r>
      <w:proofErr w:type="spellStart"/>
      <w:r w:rsidR="008D6A71">
        <w:t>az</w:t>
      </w:r>
      <w:proofErr w:type="spellEnd"/>
      <w:r w:rsidR="008D6A71">
        <w:t xml:space="preserve"> 50 </w:t>
      </w:r>
      <w:proofErr w:type="spellStart"/>
      <w:r w:rsidR="00273EAB">
        <w:t>ekstrakraniyal</w:t>
      </w:r>
      <w:proofErr w:type="spellEnd"/>
      <w:r w:rsidR="00273EAB">
        <w:t xml:space="preserve"> </w:t>
      </w:r>
      <w:proofErr w:type="spellStart"/>
      <w:r w:rsidR="00273EAB">
        <w:t>ve</w:t>
      </w:r>
      <w:proofErr w:type="spellEnd"/>
      <w:r w:rsidR="00273EAB">
        <w:t xml:space="preserve"> </w:t>
      </w:r>
      <w:proofErr w:type="spellStart"/>
      <w:r w:rsidR="00273EAB">
        <w:t>intrakraniyal</w:t>
      </w:r>
      <w:proofErr w:type="spellEnd"/>
      <w:r w:rsidR="00273EAB">
        <w:t xml:space="preserve"> </w:t>
      </w:r>
      <w:proofErr w:type="spellStart"/>
      <w:r w:rsidR="00D443F5">
        <w:t>girişimsel</w:t>
      </w:r>
      <w:proofErr w:type="spellEnd"/>
      <w:r w:rsidR="00D443F5">
        <w:t xml:space="preserve"> </w:t>
      </w:r>
      <w:proofErr w:type="spellStart"/>
      <w:r w:rsidR="008D6A71">
        <w:t>vakada</w:t>
      </w:r>
      <w:proofErr w:type="spellEnd"/>
      <w:r w:rsidR="00436A9A">
        <w:t xml:space="preserve"> </w:t>
      </w:r>
      <w:proofErr w:type="spellStart"/>
      <w:r w:rsidR="00436A9A">
        <w:t>ikincil</w:t>
      </w:r>
      <w:proofErr w:type="spellEnd"/>
      <w:r w:rsidR="00EC5835" w:rsidRPr="00EC5835">
        <w:t xml:space="preserve"> </w:t>
      </w:r>
      <w:proofErr w:type="spellStart"/>
      <w:r w:rsidR="00EC5835" w:rsidRPr="00EC5835">
        <w:t>oper</w:t>
      </w:r>
      <w:r w:rsidR="00EC5835">
        <w:t>a</w:t>
      </w:r>
      <w:r w:rsidR="008D6A71">
        <w:t>tör</w:t>
      </w:r>
      <w:proofErr w:type="spellEnd"/>
      <w:r w:rsidR="008D6A71">
        <w:t xml:space="preserve"> </w:t>
      </w:r>
      <w:proofErr w:type="spellStart"/>
      <w:r w:rsidR="008D6A71">
        <w:t>olarak</w:t>
      </w:r>
      <w:proofErr w:type="spellEnd"/>
      <w:r w:rsidR="008D6A71">
        <w:t xml:space="preserve"> </w:t>
      </w:r>
      <w:proofErr w:type="spellStart"/>
      <w:r w:rsidR="008D6A71">
        <w:t>yer</w:t>
      </w:r>
      <w:proofErr w:type="spellEnd"/>
      <w:r w:rsidR="008D6A71">
        <w:t xml:space="preserve"> </w:t>
      </w:r>
      <w:proofErr w:type="spellStart"/>
      <w:r w:rsidR="008D6A71">
        <w:t>almalıdır</w:t>
      </w:r>
      <w:proofErr w:type="spellEnd"/>
      <w:r w:rsidR="008D6A71">
        <w:t>.</w:t>
      </w:r>
      <w:r w:rsidR="00EC5835" w:rsidRPr="00EC5835">
        <w:t xml:space="preserve"> </w:t>
      </w:r>
    </w:p>
    <w:p w14:paraId="0D896835" w14:textId="374D5092" w:rsidR="00EC5835" w:rsidRDefault="00D127C1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, </w:t>
      </w:r>
      <w:proofErr w:type="spellStart"/>
      <w:r>
        <w:t>e</w:t>
      </w:r>
      <w:r w:rsidR="00EC5835">
        <w:t>ğiti</w:t>
      </w:r>
      <w:r w:rsidR="008D6A71">
        <w:t>m</w:t>
      </w:r>
      <w:proofErr w:type="spellEnd"/>
      <w:r w:rsidR="008D6A71">
        <w:t xml:space="preserve"> </w:t>
      </w:r>
      <w:proofErr w:type="spellStart"/>
      <w:r w:rsidR="008D6A71">
        <w:t>sorumlusu</w:t>
      </w:r>
      <w:proofErr w:type="spellEnd"/>
      <w:r w:rsidR="008D6A71">
        <w:t xml:space="preserve"> </w:t>
      </w:r>
      <w:proofErr w:type="spellStart"/>
      <w:r w:rsidR="008D6A71">
        <w:t>gö</w:t>
      </w:r>
      <w:r w:rsidR="00436A9A">
        <w:t>zetiminde</w:t>
      </w:r>
      <w:proofErr w:type="spellEnd"/>
      <w:r w:rsidR="00436A9A">
        <w:t xml:space="preserve"> en </w:t>
      </w:r>
      <w:proofErr w:type="spellStart"/>
      <w:r w:rsidR="00436A9A">
        <w:t>az</w:t>
      </w:r>
      <w:proofErr w:type="spellEnd"/>
      <w:r w:rsidR="00436A9A">
        <w:t xml:space="preserve"> </w:t>
      </w:r>
      <w:proofErr w:type="spellStart"/>
      <w:r w:rsidR="00273EAB">
        <w:t>ekstrakraniyal</w:t>
      </w:r>
      <w:proofErr w:type="spellEnd"/>
      <w:r w:rsidR="00273EAB">
        <w:t xml:space="preserve"> </w:t>
      </w:r>
      <w:proofErr w:type="spellStart"/>
      <w:r w:rsidR="00273EAB">
        <w:t>ve</w:t>
      </w:r>
      <w:proofErr w:type="spellEnd"/>
      <w:r w:rsidR="00273EAB">
        <w:t xml:space="preserve"> </w:t>
      </w:r>
      <w:proofErr w:type="spellStart"/>
      <w:r w:rsidR="00273EAB">
        <w:t>intrakraniyal</w:t>
      </w:r>
      <w:proofErr w:type="spellEnd"/>
      <w:r w:rsidR="00273EAB">
        <w:t xml:space="preserve"> </w:t>
      </w:r>
      <w:r w:rsidR="00436A9A">
        <w:t xml:space="preserve">50 </w:t>
      </w:r>
      <w:proofErr w:type="spellStart"/>
      <w:r w:rsidR="00D443F5">
        <w:t>girişimsel</w:t>
      </w:r>
      <w:proofErr w:type="spellEnd"/>
      <w:r w:rsidR="00D443F5">
        <w:t xml:space="preserve"> </w:t>
      </w:r>
      <w:proofErr w:type="spellStart"/>
      <w:r w:rsidR="00436A9A">
        <w:t>vakada</w:t>
      </w:r>
      <w:proofErr w:type="spellEnd"/>
      <w:r w:rsidR="00436A9A">
        <w:t xml:space="preserve"> </w:t>
      </w:r>
      <w:proofErr w:type="spellStart"/>
      <w:r w:rsidR="00436A9A">
        <w:t>birincil</w:t>
      </w:r>
      <w:proofErr w:type="spellEnd"/>
      <w:r w:rsidR="008D6A71">
        <w:t xml:space="preserve"> </w:t>
      </w:r>
      <w:proofErr w:type="spellStart"/>
      <w:r w:rsidR="00111513">
        <w:t>operatör</w:t>
      </w:r>
      <w:proofErr w:type="spellEnd"/>
      <w:r w:rsidR="00C15E84">
        <w:t xml:space="preserve"> </w:t>
      </w:r>
      <w:proofErr w:type="spellStart"/>
      <w:r w:rsidR="00C15E84">
        <w:t>olarak</w:t>
      </w:r>
      <w:proofErr w:type="spellEnd"/>
      <w:r w:rsidR="00C15E84">
        <w:t xml:space="preserve"> </w:t>
      </w:r>
      <w:proofErr w:type="spellStart"/>
      <w:r w:rsidR="00C15E84">
        <w:t>görev</w:t>
      </w:r>
      <w:proofErr w:type="spellEnd"/>
      <w:r w:rsidR="00C15E84">
        <w:t xml:space="preserve"> </w:t>
      </w:r>
      <w:proofErr w:type="spellStart"/>
      <w:r w:rsidR="00C15E84">
        <w:t>almalıdır</w:t>
      </w:r>
      <w:proofErr w:type="spellEnd"/>
      <w:r w:rsidR="00C15E84">
        <w:t xml:space="preserve">. </w:t>
      </w:r>
    </w:p>
    <w:p w14:paraId="581C4118" w14:textId="2C18D0A6" w:rsidR="008D6A71" w:rsidRDefault="0034047D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 w:rsidR="00273EAB">
        <w:t>eğitimi</w:t>
      </w:r>
      <w:proofErr w:type="spellEnd"/>
      <w:r w:rsidR="00273EAB">
        <w:t xml:space="preserve"> </w:t>
      </w:r>
      <w:proofErr w:type="spellStart"/>
      <w:r w:rsidR="00273EAB">
        <w:t>sırasında</w:t>
      </w:r>
      <w:proofErr w:type="spellEnd"/>
      <w:r w:rsidR="00273EAB">
        <w:t xml:space="preserve"> </w:t>
      </w:r>
      <w:r>
        <w:t xml:space="preserve">en </w:t>
      </w:r>
      <w:proofErr w:type="spellStart"/>
      <w:r>
        <w:t>az</w:t>
      </w:r>
      <w:proofErr w:type="spellEnd"/>
      <w:r>
        <w:t xml:space="preserve"> 20 </w:t>
      </w:r>
      <w:proofErr w:type="spellStart"/>
      <w:r>
        <w:t>vakada</w:t>
      </w:r>
      <w:proofErr w:type="spellEnd"/>
      <w:r>
        <w:t xml:space="preserve"> </w:t>
      </w:r>
      <w:proofErr w:type="spellStart"/>
      <w:r>
        <w:t>akut</w:t>
      </w:r>
      <w:proofErr w:type="spellEnd"/>
      <w:r>
        <w:t xml:space="preserve"> </w:t>
      </w:r>
      <w:proofErr w:type="spellStart"/>
      <w:r>
        <w:t>iskemik</w:t>
      </w:r>
      <w:proofErr w:type="spellEnd"/>
      <w:r>
        <w:t xml:space="preserve"> </w:t>
      </w:r>
      <w:proofErr w:type="spellStart"/>
      <w:r>
        <w:t>endovasküler</w:t>
      </w:r>
      <w:proofErr w:type="spellEnd"/>
      <w:r>
        <w:t xml:space="preserve"> </w:t>
      </w:r>
      <w:proofErr w:type="spellStart"/>
      <w:r>
        <w:t>tedavisini</w:t>
      </w:r>
      <w:proofErr w:type="spellEnd"/>
      <w:r>
        <w:t xml:space="preserve"> </w:t>
      </w:r>
      <w:proofErr w:type="spellStart"/>
      <w:r>
        <w:t>b</w:t>
      </w:r>
      <w:r w:rsidR="00436A9A">
        <w:t>irincil</w:t>
      </w:r>
      <w:proofErr w:type="spellEnd"/>
      <w:r w:rsidR="00C0412D">
        <w:t xml:space="preserve"> </w:t>
      </w:r>
      <w:proofErr w:type="spellStart"/>
      <w:r w:rsidR="00111513">
        <w:t>operatö</w:t>
      </w:r>
      <w:r w:rsidR="00C0412D">
        <w:t>r</w:t>
      </w:r>
      <w:proofErr w:type="spellEnd"/>
      <w:r w:rsidR="00C0412D">
        <w:t xml:space="preserve"> </w:t>
      </w:r>
      <w:proofErr w:type="spellStart"/>
      <w:r w:rsidR="00C0412D">
        <w:t>olarak</w:t>
      </w:r>
      <w:proofErr w:type="spellEnd"/>
      <w:r w:rsidR="00C0412D">
        <w:t xml:space="preserve"> </w:t>
      </w:r>
      <w:proofErr w:type="spellStart"/>
      <w:r>
        <w:t>yapmalıdır</w:t>
      </w:r>
      <w:proofErr w:type="spellEnd"/>
      <w:r>
        <w:t xml:space="preserve">. </w:t>
      </w:r>
    </w:p>
    <w:p w14:paraId="32CAAA43" w14:textId="5B41DB09" w:rsidR="00187145" w:rsidRDefault="00187145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Operasyon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çeşitliliğinin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yeterliliği</w:t>
      </w:r>
      <w:proofErr w:type="spellEnd"/>
      <w:r>
        <w:t xml:space="preserve"> </w:t>
      </w:r>
      <w:proofErr w:type="spellStart"/>
      <w:r>
        <w:t>eğitimcinin</w:t>
      </w:r>
      <w:proofErr w:type="spellEnd"/>
      <w:r>
        <w:t xml:space="preserve"> </w:t>
      </w:r>
      <w:proofErr w:type="spellStart"/>
      <w:r>
        <w:t>değerlendirmesine</w:t>
      </w:r>
      <w:proofErr w:type="spellEnd"/>
      <w:r>
        <w:t xml:space="preserve"> </w:t>
      </w:r>
      <w:proofErr w:type="spellStart"/>
      <w:r>
        <w:t>bağlıdır</w:t>
      </w:r>
      <w:proofErr w:type="spellEnd"/>
      <w:r>
        <w:t xml:space="preserve">. </w:t>
      </w:r>
    </w:p>
    <w:p w14:paraId="6B6F72F2" w14:textId="2757D353" w:rsidR="003C1BC2" w:rsidRDefault="003C1BC2" w:rsidP="003C1BC2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Bütün</w:t>
      </w:r>
      <w:proofErr w:type="spellEnd"/>
      <w:r>
        <w:t xml:space="preserve"> </w:t>
      </w:r>
      <w:proofErr w:type="spellStart"/>
      <w:r>
        <w:t>vakaların</w:t>
      </w:r>
      <w:proofErr w:type="spellEnd"/>
      <w:r>
        <w:t xml:space="preserve"> </w:t>
      </w:r>
      <w:proofErr w:type="spellStart"/>
      <w:r>
        <w:t>adları</w:t>
      </w:r>
      <w:proofErr w:type="spellEnd"/>
      <w:r>
        <w:t xml:space="preserve">, </w:t>
      </w:r>
      <w:proofErr w:type="spellStart"/>
      <w:r>
        <w:t>operatörün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sorumlusunun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 w:rsidR="00273EAB">
        <w:t>yapılan</w:t>
      </w:r>
      <w:proofErr w:type="spellEnd"/>
      <w:r w:rsidR="00273EAB">
        <w:t xml:space="preserve"> </w:t>
      </w:r>
      <w:proofErr w:type="spellStart"/>
      <w:r w:rsidR="00273EAB">
        <w:t>işlem</w:t>
      </w:r>
      <w:proofErr w:type="spellEnd"/>
      <w:r w:rsidR="00273EAB">
        <w:t xml:space="preserve"> </w:t>
      </w:r>
      <w:proofErr w:type="spellStart"/>
      <w:r w:rsidR="00273EAB">
        <w:t>türü</w:t>
      </w:r>
      <w:proofErr w:type="spellEnd"/>
      <w:r w:rsidR="00273EAB">
        <w:t xml:space="preserve">,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kateter</w:t>
      </w:r>
      <w:proofErr w:type="spellEnd"/>
      <w:r>
        <w:t xml:space="preserve">, guide-wire, stent, </w:t>
      </w:r>
      <w:proofErr w:type="spellStart"/>
      <w:r w:rsidR="004875F0">
        <w:t>tromboaspirasyon</w:t>
      </w:r>
      <w:proofErr w:type="spellEnd"/>
      <w:r w:rsidR="004875F0">
        <w:t xml:space="preserve">, </w:t>
      </w:r>
      <w:proofErr w:type="spellStart"/>
      <w:r w:rsidR="004875F0">
        <w:t>trombektomi</w:t>
      </w:r>
      <w:proofErr w:type="spellEnd"/>
      <w:r w:rsidR="004875F0">
        <w:t xml:space="preserve"> </w:t>
      </w:r>
      <w:proofErr w:type="spellStart"/>
      <w:proofErr w:type="gramStart"/>
      <w:r w:rsidR="004875F0">
        <w:t>cihazları</w:t>
      </w:r>
      <w:proofErr w:type="spellEnd"/>
      <w:r w:rsidR="004875F0">
        <w:t xml:space="preserve">  </w:t>
      </w:r>
      <w:proofErr w:type="spellStart"/>
      <w:r w:rsidR="004875F0">
        <w:t>türü</w:t>
      </w:r>
      <w:proofErr w:type="spellEnd"/>
      <w:proofErr w:type="gramEnd"/>
      <w:r w:rsidR="004875F0">
        <w:t xml:space="preserve">, </w:t>
      </w:r>
      <w:proofErr w:type="spellStart"/>
      <w:r>
        <w:t>cinsi</w:t>
      </w:r>
      <w:proofErr w:type="spellEnd"/>
      <w:r>
        <w:t xml:space="preserve"> </w:t>
      </w:r>
      <w:proofErr w:type="spellStart"/>
      <w:r w:rsidR="00273EAB">
        <w:t>girişimsel</w:t>
      </w:r>
      <w:proofErr w:type="spellEnd"/>
      <w:r w:rsidR="00273EAB">
        <w:t xml:space="preserve"> </w:t>
      </w:r>
      <w:proofErr w:type="spellStart"/>
      <w:r>
        <w:t>karnede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 xml:space="preserve">. </w:t>
      </w:r>
    </w:p>
    <w:p w14:paraId="04B5DD49" w14:textId="0F7A8494" w:rsidR="00D34CAA" w:rsidRDefault="00D34CAA" w:rsidP="00D34CAA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Yeterlilik</w:t>
      </w:r>
      <w:proofErr w:type="spellEnd"/>
      <w:r>
        <w:t xml:space="preserve"> </w:t>
      </w:r>
      <w:proofErr w:type="spellStart"/>
      <w:r>
        <w:t>karneleri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,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 w:rsidR="004443D5">
        <w:t>tarafından</w:t>
      </w:r>
      <w:proofErr w:type="spellEnd"/>
      <w:r w:rsidR="004443D5">
        <w:t xml:space="preserve"> </w:t>
      </w:r>
      <w:proofErr w:type="spellStart"/>
      <w:r w:rsidR="004443D5">
        <w:t>onaylanır</w:t>
      </w:r>
      <w:proofErr w:type="spellEnd"/>
      <w:r w:rsidR="004443D5">
        <w:t xml:space="preserve"> </w:t>
      </w:r>
      <w:proofErr w:type="spellStart"/>
      <w:r w:rsidR="004443D5">
        <w:t>ve</w:t>
      </w:r>
      <w:proofErr w:type="spellEnd"/>
      <w:r w:rsidR="004443D5">
        <w:t xml:space="preserve"> </w:t>
      </w:r>
      <w:proofErr w:type="spellStart"/>
      <w:r w:rsidR="004443D5">
        <w:t>yeterlilik</w:t>
      </w:r>
      <w:proofErr w:type="spellEnd"/>
      <w:r w:rsidR="004443D5">
        <w:t xml:space="preserve"> </w:t>
      </w:r>
      <w:proofErr w:type="spellStart"/>
      <w:r w:rsidR="004443D5">
        <w:t>sertifikası</w:t>
      </w:r>
      <w:proofErr w:type="spellEnd"/>
      <w:r w:rsidR="004443D5">
        <w:t xml:space="preserve"> </w:t>
      </w:r>
      <w:proofErr w:type="spellStart"/>
      <w:r w:rsidR="004443D5">
        <w:t>düzenlenir</w:t>
      </w:r>
      <w:proofErr w:type="spellEnd"/>
      <w:r>
        <w:t xml:space="preserve">. </w:t>
      </w:r>
    </w:p>
    <w:p w14:paraId="4A79D6D4" w14:textId="4E443EB2" w:rsidR="0034047D" w:rsidRDefault="00DE75D4" w:rsidP="0034047D">
      <w:pPr>
        <w:pStyle w:val="ListeParagraf"/>
        <w:numPr>
          <w:ilvl w:val="0"/>
          <w:numId w:val="2"/>
        </w:numPr>
        <w:spacing w:line="360" w:lineRule="auto"/>
        <w:jc w:val="both"/>
      </w:pPr>
      <w:r w:rsidRPr="00DE75D4">
        <w:t xml:space="preserve"> </w:t>
      </w:r>
      <w:proofErr w:type="spellStart"/>
      <w:r w:rsidR="004875F0">
        <w:t>İlgili</w:t>
      </w:r>
      <w:proofErr w:type="spellEnd"/>
      <w:r w:rsidR="004875F0">
        <w:t xml:space="preserve"> </w:t>
      </w:r>
      <w:proofErr w:type="spellStart"/>
      <w:r w:rsidR="004875F0">
        <w:t>aday</w:t>
      </w:r>
      <w:proofErr w:type="spellEnd"/>
      <w:r w:rsidR="004875F0">
        <w:t xml:space="preserve"> </w:t>
      </w:r>
      <w:proofErr w:type="spellStart"/>
      <w:r w:rsidR="004875F0">
        <w:t>eğitimi</w:t>
      </w:r>
      <w:proofErr w:type="spellEnd"/>
      <w:r w:rsidR="004875F0">
        <w:t xml:space="preserve"> </w:t>
      </w:r>
      <w:proofErr w:type="spellStart"/>
      <w:r w:rsidR="004875F0">
        <w:t>süresince</w:t>
      </w:r>
      <w:proofErr w:type="spellEnd"/>
      <w:r w:rsidRPr="00DE75D4">
        <w:t xml:space="preserve"> </w:t>
      </w:r>
      <w:proofErr w:type="spellStart"/>
      <w:r w:rsidRPr="00DE75D4">
        <w:t>yurtiçinde</w:t>
      </w:r>
      <w:proofErr w:type="spellEnd"/>
      <w:r w:rsidRPr="00DE75D4">
        <w:t xml:space="preserve"> </w:t>
      </w:r>
      <w:proofErr w:type="spellStart"/>
      <w:r w:rsidRPr="00DE75D4">
        <w:t>Girişimsel</w:t>
      </w:r>
      <w:proofErr w:type="spellEnd"/>
      <w:r w:rsidRPr="00DE75D4">
        <w:t xml:space="preserve"> </w:t>
      </w:r>
      <w:proofErr w:type="spellStart"/>
      <w:r w:rsidRPr="00DE75D4">
        <w:t>Nöroloji</w:t>
      </w:r>
      <w:proofErr w:type="spellEnd"/>
      <w:r w:rsidRPr="00DE75D4">
        <w:t xml:space="preserve"> </w:t>
      </w:r>
      <w:proofErr w:type="spellStart"/>
      <w:r w:rsidRPr="00DE75D4">
        <w:t>Çalışma</w:t>
      </w:r>
      <w:proofErr w:type="spellEnd"/>
      <w:r w:rsidRPr="00DE75D4">
        <w:t xml:space="preserve"> </w:t>
      </w:r>
      <w:proofErr w:type="spellStart"/>
      <w:r w:rsidRPr="00DE75D4">
        <w:t>Grubu</w:t>
      </w:r>
      <w:proofErr w:type="spellEnd"/>
      <w:r w:rsidRPr="00DE75D4">
        <w:t xml:space="preserve"> </w:t>
      </w:r>
      <w:proofErr w:type="spellStart"/>
      <w:r w:rsidRPr="00DE75D4">
        <w:t>tarafında</w:t>
      </w:r>
      <w:r w:rsidR="004875F0">
        <w:t>n</w:t>
      </w:r>
      <w:proofErr w:type="spellEnd"/>
      <w:r w:rsidR="004875F0">
        <w:t xml:space="preserve"> </w:t>
      </w:r>
      <w:proofErr w:type="spellStart"/>
      <w:r w:rsidR="004875F0">
        <w:t>düzenlenen</w:t>
      </w:r>
      <w:proofErr w:type="spellEnd"/>
      <w:r w:rsidRPr="00DE75D4">
        <w:t xml:space="preserve"> </w:t>
      </w:r>
      <w:proofErr w:type="spellStart"/>
      <w:r w:rsidRPr="00DE75D4">
        <w:t>modüler</w:t>
      </w:r>
      <w:proofErr w:type="spellEnd"/>
      <w:r w:rsidRPr="00DE75D4">
        <w:t xml:space="preserve"> </w:t>
      </w:r>
      <w:proofErr w:type="spellStart"/>
      <w:r w:rsidRPr="00DE75D4">
        <w:t>teorik</w:t>
      </w:r>
      <w:proofErr w:type="spellEnd"/>
      <w:r w:rsidRPr="00DE75D4">
        <w:t xml:space="preserve"> </w:t>
      </w:r>
      <w:proofErr w:type="spellStart"/>
      <w:r w:rsidRPr="00DE75D4">
        <w:t>ve</w:t>
      </w:r>
      <w:proofErr w:type="spellEnd"/>
      <w:r w:rsidRPr="00DE75D4">
        <w:t xml:space="preserve"> </w:t>
      </w:r>
      <w:proofErr w:type="spellStart"/>
      <w:r w:rsidRPr="00DE75D4">
        <w:t>pratik</w:t>
      </w:r>
      <w:proofErr w:type="spellEnd"/>
      <w:r w:rsidRPr="00DE75D4">
        <w:t xml:space="preserve"> </w:t>
      </w:r>
      <w:proofErr w:type="spellStart"/>
      <w:r w:rsidRPr="00DE75D4">
        <w:t>kurslara</w:t>
      </w:r>
      <w:proofErr w:type="spellEnd"/>
      <w:r w:rsidRPr="00DE75D4">
        <w:t xml:space="preserve"> </w:t>
      </w:r>
      <w:proofErr w:type="spellStart"/>
      <w:r w:rsidRPr="00DE75D4">
        <w:t>katılmış</w:t>
      </w:r>
      <w:proofErr w:type="spellEnd"/>
      <w:r w:rsidRPr="00DE75D4">
        <w:t xml:space="preserve"> </w:t>
      </w:r>
      <w:proofErr w:type="spellStart"/>
      <w:r w:rsidRPr="00DE75D4">
        <w:t>olmalıdır</w:t>
      </w:r>
      <w:proofErr w:type="spellEnd"/>
      <w:r w:rsidRPr="00DE75D4">
        <w:t>.</w:t>
      </w:r>
    </w:p>
    <w:p w14:paraId="13B3C914" w14:textId="1E0B9564" w:rsidR="002F1753" w:rsidRPr="00DE75D4" w:rsidRDefault="002F1753" w:rsidP="0034047D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Girşimsel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Atom </w:t>
      </w:r>
      <w:proofErr w:type="spellStart"/>
      <w:r>
        <w:t>Enerjisi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“</w:t>
      </w:r>
      <w:proofErr w:type="spellStart"/>
      <w:r>
        <w:t>Radyasyondan</w:t>
      </w:r>
      <w:proofErr w:type="spellEnd"/>
      <w:r>
        <w:t xml:space="preserve"> </w:t>
      </w:r>
      <w:proofErr w:type="spellStart"/>
      <w:r>
        <w:t>Korunma</w:t>
      </w:r>
      <w:proofErr w:type="spellEnd"/>
      <w:r>
        <w:t xml:space="preserve"> </w:t>
      </w:r>
      <w:proofErr w:type="spellStart"/>
      <w:r>
        <w:t>Sertifikasyonunu</w:t>
      </w:r>
      <w:proofErr w:type="spellEnd"/>
      <w:r>
        <w:t xml:space="preserve">” </w:t>
      </w:r>
      <w:proofErr w:type="spellStart"/>
      <w:r>
        <w:t>almakla</w:t>
      </w:r>
      <w:proofErr w:type="spellEnd"/>
      <w:r>
        <w:t xml:space="preserve"> </w:t>
      </w:r>
      <w:proofErr w:type="spellStart"/>
      <w:r>
        <w:t>yükümlüdür</w:t>
      </w:r>
      <w:proofErr w:type="spellEnd"/>
      <w:r>
        <w:t xml:space="preserve">. </w:t>
      </w:r>
    </w:p>
    <w:p w14:paraId="37E1364A" w14:textId="77777777" w:rsidR="00061FF5" w:rsidRDefault="00061FF5" w:rsidP="00436A9A">
      <w:pPr>
        <w:spacing w:line="360" w:lineRule="auto"/>
        <w:jc w:val="both"/>
      </w:pPr>
    </w:p>
    <w:p w14:paraId="55EC8B6D" w14:textId="77777777" w:rsidR="00061FF5" w:rsidRDefault="00061FF5" w:rsidP="00436A9A">
      <w:pPr>
        <w:spacing w:line="360" w:lineRule="auto"/>
        <w:jc w:val="both"/>
      </w:pPr>
    </w:p>
    <w:p w14:paraId="28DFEF01" w14:textId="347ED79B" w:rsidR="00127884" w:rsidRDefault="0034047D" w:rsidP="00430704">
      <w:pPr>
        <w:spacing w:line="360" w:lineRule="auto"/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EĞİTİM </w:t>
      </w:r>
      <w:r w:rsidR="004875F0">
        <w:rPr>
          <w:b/>
          <w:u w:val="single"/>
        </w:rPr>
        <w:t xml:space="preserve">VERECEK MERKEZLERİN </w:t>
      </w:r>
      <w:r>
        <w:rPr>
          <w:b/>
          <w:u w:val="single"/>
        </w:rPr>
        <w:t>KRİTERLERİ</w:t>
      </w:r>
    </w:p>
    <w:p w14:paraId="44E40506" w14:textId="0352D526" w:rsidR="0034047D" w:rsidRPr="00710D75" w:rsidRDefault="0042579F" w:rsidP="0034047D">
      <w:pPr>
        <w:pStyle w:val="ListeParagraf"/>
        <w:numPr>
          <w:ilvl w:val="0"/>
          <w:numId w:val="10"/>
        </w:numPr>
        <w:spacing w:line="360" w:lineRule="auto"/>
        <w:jc w:val="both"/>
      </w:pPr>
      <w:r>
        <w:t xml:space="preserve"> </w:t>
      </w:r>
      <w:proofErr w:type="spellStart"/>
      <w:r w:rsidR="009B6E3B">
        <w:t>Yılda</w:t>
      </w:r>
      <w:proofErr w:type="spellEnd"/>
      <w:r w:rsidR="009B6E3B">
        <w:t xml:space="preserve"> en </w:t>
      </w:r>
      <w:proofErr w:type="spellStart"/>
      <w:r w:rsidR="009B6E3B">
        <w:t>az</w:t>
      </w:r>
      <w:proofErr w:type="spellEnd"/>
      <w:r w:rsidR="009B6E3B">
        <w:t xml:space="preserve"> </w:t>
      </w:r>
      <w:r w:rsidR="0034047D">
        <w:t xml:space="preserve">50 </w:t>
      </w:r>
      <w:proofErr w:type="spellStart"/>
      <w:r w:rsidR="0034047D">
        <w:t>trombektomi</w:t>
      </w:r>
      <w:proofErr w:type="spellEnd"/>
      <w:r w:rsidR="0034047D">
        <w:t xml:space="preserve"> </w:t>
      </w:r>
      <w:proofErr w:type="spellStart"/>
      <w:r w:rsidR="002F1753">
        <w:t>ve</w:t>
      </w:r>
      <w:proofErr w:type="spellEnd"/>
      <w:r w:rsidR="002F1753">
        <w:t xml:space="preserve"> </w:t>
      </w:r>
      <w:proofErr w:type="spellStart"/>
      <w:r w:rsidR="002F1753">
        <w:t>intravenöz</w:t>
      </w:r>
      <w:proofErr w:type="spellEnd"/>
      <w:r w:rsidR="002F1753">
        <w:t xml:space="preserve"> </w:t>
      </w:r>
      <w:proofErr w:type="spellStart"/>
      <w:r w:rsidR="002F1753">
        <w:t>trombolitik</w:t>
      </w:r>
      <w:proofErr w:type="spellEnd"/>
      <w:r w:rsidR="002F1753">
        <w:t xml:space="preserve"> </w:t>
      </w:r>
      <w:proofErr w:type="spellStart"/>
      <w:r w:rsidR="0034047D">
        <w:t>yapılan</w:t>
      </w:r>
      <w:proofErr w:type="spellEnd"/>
      <w:r w:rsidR="0034047D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34047D" w:rsidRPr="00710D75">
        <w:t>yıllık</w:t>
      </w:r>
      <w:proofErr w:type="spellEnd"/>
      <w:r w:rsidR="0034047D" w:rsidRPr="00710D75">
        <w:t xml:space="preserve"> </w:t>
      </w:r>
      <w:proofErr w:type="spellStart"/>
      <w:r w:rsidR="0034047D" w:rsidRPr="00710D75">
        <w:t>trombek</w:t>
      </w:r>
      <w:r w:rsidR="0034047D">
        <w:t>tomi</w:t>
      </w:r>
      <w:proofErr w:type="spellEnd"/>
      <w:r w:rsidR="0034047D"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nöroaspirasyon</w:t>
      </w:r>
      <w:proofErr w:type="spellEnd"/>
      <w:r>
        <w:t xml:space="preserve"> </w:t>
      </w:r>
      <w:proofErr w:type="spellStart"/>
      <w:r w:rsidR="0034047D">
        <w:t>sayısının</w:t>
      </w:r>
      <w:proofErr w:type="spellEnd"/>
      <w:r w:rsidR="0034047D">
        <w:t xml:space="preserve"> 30’dan </w:t>
      </w:r>
      <w:proofErr w:type="spellStart"/>
      <w:r w:rsidR="0034047D">
        <w:t>fazla</w:t>
      </w:r>
      <w:proofErr w:type="spellEnd"/>
      <w:r w:rsidR="0034047D">
        <w:t xml:space="preserve"> </w:t>
      </w:r>
      <w:proofErr w:type="spellStart"/>
      <w:r w:rsidR="0034047D">
        <w:t>olduğu</w:t>
      </w:r>
      <w:proofErr w:type="spellEnd"/>
      <w:r>
        <w:t xml:space="preserve"> </w:t>
      </w:r>
      <w:proofErr w:type="spellStart"/>
      <w:r>
        <w:t>merkezler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</w:p>
    <w:p w14:paraId="24FA2AD5" w14:textId="5F4387EC" w:rsidR="0034047D" w:rsidRDefault="0034047D" w:rsidP="0034047D">
      <w:pPr>
        <w:pStyle w:val="ListeParagraf"/>
        <w:numPr>
          <w:ilvl w:val="0"/>
          <w:numId w:val="10"/>
        </w:numPr>
        <w:spacing w:line="360" w:lineRule="auto"/>
        <w:jc w:val="both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merkezdeki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nörogirişimselcinin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 w:rsidR="009B6E3B">
        <w:t>nöroanjiyografik</w:t>
      </w:r>
      <w:proofErr w:type="spellEnd"/>
      <w:r w:rsidR="009B6E3B">
        <w:t xml:space="preserve"> </w:t>
      </w:r>
      <w:proofErr w:type="spellStart"/>
      <w:r w:rsidR="009B6E3B">
        <w:t>girişim</w:t>
      </w:r>
      <w:proofErr w:type="spellEnd"/>
      <w:r w:rsidR="009B6E3B">
        <w:t xml:space="preserve"> </w:t>
      </w:r>
      <w:proofErr w:type="spellStart"/>
      <w:r>
        <w:t>tecrübesi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14:paraId="3DC5FA69" w14:textId="45EDB9D9" w:rsidR="009B6E3B" w:rsidRDefault="00624271" w:rsidP="009B6E3B">
      <w:pPr>
        <w:pStyle w:val="ListeParagraf"/>
        <w:numPr>
          <w:ilvl w:val="0"/>
          <w:numId w:val="10"/>
        </w:numPr>
        <w:spacing w:line="360" w:lineRule="auto"/>
        <w:jc w:val="both"/>
      </w:pPr>
      <w:proofErr w:type="spellStart"/>
      <w:r>
        <w:lastRenderedPageBreak/>
        <w:t>Eğitimini</w:t>
      </w:r>
      <w:proofErr w:type="spellEnd"/>
      <w:r>
        <w:t xml:space="preserve"> </w:t>
      </w:r>
      <w:proofErr w:type="spellStart"/>
      <w:r>
        <w:t>tamamlamış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 w:rsidR="0042579F">
        <w:t>serebral</w:t>
      </w:r>
      <w:proofErr w:type="spellEnd"/>
      <w:r w:rsidR="0042579F">
        <w:t xml:space="preserve"> </w:t>
      </w:r>
      <w:proofErr w:type="spellStart"/>
      <w:r w:rsidR="0034047D">
        <w:t>anevrizma</w:t>
      </w:r>
      <w:proofErr w:type="spellEnd"/>
      <w:r w:rsidR="0034047D">
        <w:t xml:space="preserve">, AVM </w:t>
      </w:r>
      <w:proofErr w:type="spellStart"/>
      <w:r w:rsidR="0034047D">
        <w:t>ve</w:t>
      </w:r>
      <w:proofErr w:type="spellEnd"/>
      <w:r w:rsidR="0034047D">
        <w:t xml:space="preserve"> </w:t>
      </w:r>
      <w:proofErr w:type="spellStart"/>
      <w:r w:rsidR="0034047D">
        <w:t>arteriovenöz</w:t>
      </w:r>
      <w:proofErr w:type="spellEnd"/>
      <w:r w:rsidR="0034047D">
        <w:t xml:space="preserve"> </w:t>
      </w:r>
      <w:proofErr w:type="spellStart"/>
      <w:r w:rsidR="0034047D">
        <w:t>fistül</w:t>
      </w:r>
      <w:proofErr w:type="spellEnd"/>
      <w:r w:rsidR="0034047D">
        <w:t xml:space="preserve"> </w:t>
      </w:r>
      <w:proofErr w:type="spellStart"/>
      <w:r w:rsidR="0034047D">
        <w:t>tedavisi</w:t>
      </w:r>
      <w:proofErr w:type="spellEnd"/>
      <w:r w:rsidR="0034047D">
        <w:t xml:space="preserve"> </w:t>
      </w:r>
      <w:proofErr w:type="spellStart"/>
      <w:r w:rsidR="0034047D">
        <w:t>uygulamak</w:t>
      </w:r>
      <w:proofErr w:type="spellEnd"/>
      <w:r w:rsidR="0034047D">
        <w:t xml:space="preserve"> </w:t>
      </w:r>
      <w:proofErr w:type="spellStart"/>
      <w:r w:rsidR="0034047D">
        <w:t>istiyorsa</w:t>
      </w:r>
      <w:proofErr w:type="spellEnd"/>
      <w:r w:rsidR="0034047D">
        <w:t xml:space="preserve">, </w:t>
      </w:r>
      <w:proofErr w:type="spellStart"/>
      <w:r w:rsidR="0034047D">
        <w:t>bu</w:t>
      </w:r>
      <w:proofErr w:type="spellEnd"/>
      <w:r w:rsidR="0034047D">
        <w:t xml:space="preserve"> </w:t>
      </w:r>
      <w:proofErr w:type="spellStart"/>
      <w:r w:rsidR="0034047D">
        <w:t>konuda</w:t>
      </w:r>
      <w:proofErr w:type="spellEnd"/>
      <w:r w:rsidR="0034047D">
        <w:t xml:space="preserve"> </w:t>
      </w:r>
      <w:proofErr w:type="spellStart"/>
      <w:r w:rsidR="00A03D11">
        <w:t>yıllık</w:t>
      </w:r>
      <w:proofErr w:type="spellEnd"/>
      <w:r w:rsidR="00A03D11">
        <w:t xml:space="preserve"> </w:t>
      </w:r>
      <w:r>
        <w:t xml:space="preserve">en </w:t>
      </w:r>
      <w:proofErr w:type="spellStart"/>
      <w:r>
        <w:t>az</w:t>
      </w:r>
      <w:proofErr w:type="spellEnd"/>
      <w:r>
        <w:t xml:space="preserve"> 3</w:t>
      </w:r>
      <w:r w:rsidR="0034047D">
        <w:t xml:space="preserve">0 </w:t>
      </w:r>
      <w:proofErr w:type="spellStart"/>
      <w:r w:rsidR="0034047D">
        <w:t>vaka</w:t>
      </w:r>
      <w:proofErr w:type="spellEnd"/>
      <w:r w:rsidR="00A03D11">
        <w:t xml:space="preserve"> (AVM, </w:t>
      </w:r>
      <w:proofErr w:type="spellStart"/>
      <w:r w:rsidR="00A03D11">
        <w:t>anevr</w:t>
      </w:r>
      <w:r w:rsidR="00497D90">
        <w:t>iz</w:t>
      </w:r>
      <w:r w:rsidR="00A03D11">
        <w:t>ma</w:t>
      </w:r>
      <w:proofErr w:type="spellEnd"/>
      <w:r w:rsidR="00A03D11">
        <w:t xml:space="preserve">, </w:t>
      </w:r>
      <w:proofErr w:type="spellStart"/>
      <w:r w:rsidR="00A03D11">
        <w:t>fistü</w:t>
      </w:r>
      <w:proofErr w:type="spellEnd"/>
      <w:r w:rsidR="00A03D11">
        <w:t>)</w:t>
      </w:r>
      <w:r w:rsidR="0034047D">
        <w:t xml:space="preserve"> </w:t>
      </w:r>
      <w:proofErr w:type="spellStart"/>
      <w:r w:rsidR="0034047D">
        <w:t>yapılan</w:t>
      </w:r>
      <w:proofErr w:type="spellEnd"/>
      <w:r w:rsidR="0034047D">
        <w:t xml:space="preserve"> </w:t>
      </w:r>
      <w:proofErr w:type="spellStart"/>
      <w:r w:rsidR="0034047D">
        <w:t>merkezde</w:t>
      </w:r>
      <w:proofErr w:type="spellEnd"/>
      <w:r w:rsidR="0034047D"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 w:rsidR="0034047D">
        <w:t>eğitim</w:t>
      </w:r>
      <w:proofErr w:type="spellEnd"/>
      <w:r w:rsidR="0034047D">
        <w:t xml:space="preserve"> </w:t>
      </w:r>
      <w:proofErr w:type="spellStart"/>
      <w:r w:rsidR="0034047D">
        <w:t>almalıdır</w:t>
      </w:r>
      <w:proofErr w:type="spellEnd"/>
      <w:r w:rsidR="0034047D">
        <w:t xml:space="preserve">. </w:t>
      </w:r>
      <w:r>
        <w:t xml:space="preserve">Bu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kesintisiz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</w:t>
      </w:r>
      <w:r w:rsidR="009B6E3B">
        <w:t xml:space="preserve">6 </w:t>
      </w:r>
      <w:proofErr w:type="spellStart"/>
      <w:r w:rsidR="009B6E3B">
        <w:t>ay</w:t>
      </w:r>
      <w:r>
        <w:t>dır</w:t>
      </w:r>
      <w:proofErr w:type="spellEnd"/>
      <w:r>
        <w:t>.</w:t>
      </w:r>
    </w:p>
    <w:p w14:paraId="2BCE23D0" w14:textId="6F2450FA" w:rsidR="00273EAB" w:rsidRDefault="00273EAB" w:rsidP="009B6E3B">
      <w:pPr>
        <w:pStyle w:val="ListeParagraf"/>
        <w:numPr>
          <w:ilvl w:val="0"/>
          <w:numId w:val="10"/>
        </w:numPr>
        <w:spacing w:line="360" w:lineRule="auto"/>
        <w:jc w:val="both"/>
      </w:pPr>
      <w:r>
        <w:t xml:space="preserve">Her </w:t>
      </w:r>
      <w:proofErr w:type="spellStart"/>
      <w:r>
        <w:t>merkezin</w:t>
      </w:r>
      <w:proofErr w:type="spellEnd"/>
      <w:r>
        <w:t xml:space="preserve"> </w:t>
      </w:r>
      <w:proofErr w:type="spellStart"/>
      <w:r>
        <w:t>kaliteli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verebilmesi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maksimun</w:t>
      </w:r>
      <w:proofErr w:type="spellEnd"/>
      <w:r>
        <w:t xml:space="preserve"> 2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yetiştirmesi</w:t>
      </w:r>
      <w:proofErr w:type="spellEnd"/>
      <w:r>
        <w:t xml:space="preserve"> </w:t>
      </w:r>
      <w:proofErr w:type="spellStart"/>
      <w:r>
        <w:t>önerilmektedir</w:t>
      </w:r>
      <w:proofErr w:type="spellEnd"/>
      <w:r>
        <w:t xml:space="preserve">. </w:t>
      </w:r>
    </w:p>
    <w:p w14:paraId="5738742F" w14:textId="77777777" w:rsidR="00273EAB" w:rsidRPr="00273EAB" w:rsidRDefault="00273EAB" w:rsidP="0034047D">
      <w:pPr>
        <w:pStyle w:val="ListeParagraf"/>
        <w:spacing w:line="360" w:lineRule="auto"/>
        <w:rPr>
          <w:b/>
        </w:rPr>
      </w:pPr>
    </w:p>
    <w:p w14:paraId="2C49FA55" w14:textId="77777777" w:rsidR="0034047D" w:rsidRPr="00710D75" w:rsidRDefault="0034047D" w:rsidP="0034047D">
      <w:pPr>
        <w:spacing w:line="360" w:lineRule="auto"/>
        <w:jc w:val="both"/>
      </w:pPr>
    </w:p>
    <w:p w14:paraId="2D155743" w14:textId="77777777" w:rsidR="0034047D" w:rsidRDefault="0034047D" w:rsidP="0034047D">
      <w:pPr>
        <w:spacing w:line="360" w:lineRule="auto"/>
        <w:jc w:val="both"/>
      </w:pPr>
    </w:p>
    <w:p w14:paraId="31E0B4A2" w14:textId="77777777" w:rsidR="00127884" w:rsidRDefault="00127884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4F45A82C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3E5176C0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56458AA0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65253CD1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609B07F3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368CCFF1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53122226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79B4DE39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2ABE296B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5C47B953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469D7B9F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229C4DC4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61602B39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41670D70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297B5276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7B174B5C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47B30819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3A4A94B4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5A378D43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2033354F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6790D5BD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3A649CC9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07639F5C" w14:textId="36D2828D" w:rsidR="00436A9A" w:rsidRPr="00215928" w:rsidRDefault="009D1D95" w:rsidP="00430704">
      <w:pPr>
        <w:spacing w:line="360" w:lineRule="auto"/>
        <w:ind w:firstLine="360"/>
        <w:jc w:val="both"/>
        <w:rPr>
          <w:b/>
          <w:u w:val="single"/>
        </w:rPr>
      </w:pPr>
      <w:r>
        <w:rPr>
          <w:b/>
          <w:u w:val="single"/>
        </w:rPr>
        <w:t>2018</w:t>
      </w:r>
      <w:r w:rsidR="00436A9A" w:rsidRPr="00215928">
        <w:rPr>
          <w:b/>
          <w:u w:val="single"/>
        </w:rPr>
        <w:t xml:space="preserve"> </w:t>
      </w:r>
      <w:proofErr w:type="spellStart"/>
      <w:r w:rsidR="00436A9A" w:rsidRPr="00215928">
        <w:rPr>
          <w:b/>
          <w:u w:val="single"/>
        </w:rPr>
        <w:t>yılı</w:t>
      </w:r>
      <w:proofErr w:type="spellEnd"/>
      <w:r w:rsidR="00436A9A" w:rsidRPr="00215928">
        <w:rPr>
          <w:b/>
          <w:u w:val="single"/>
        </w:rPr>
        <w:t xml:space="preserve"> </w:t>
      </w:r>
      <w:proofErr w:type="spellStart"/>
      <w:r w:rsidR="00436A9A" w:rsidRPr="00215928">
        <w:rPr>
          <w:b/>
          <w:u w:val="single"/>
        </w:rPr>
        <w:t>için</w:t>
      </w:r>
      <w:proofErr w:type="spellEnd"/>
      <w:r w:rsidR="00436A9A" w:rsidRPr="00215928">
        <w:rPr>
          <w:b/>
          <w:u w:val="single"/>
        </w:rPr>
        <w:t xml:space="preserve"> </w:t>
      </w:r>
      <w:proofErr w:type="spellStart"/>
      <w:r w:rsidR="00436A9A" w:rsidRPr="00215928">
        <w:rPr>
          <w:b/>
          <w:u w:val="single"/>
        </w:rPr>
        <w:t>eğitim</w:t>
      </w:r>
      <w:proofErr w:type="spellEnd"/>
      <w:r w:rsidR="00436A9A" w:rsidRPr="00215928">
        <w:rPr>
          <w:b/>
          <w:u w:val="single"/>
        </w:rPr>
        <w:t xml:space="preserve"> </w:t>
      </w:r>
      <w:proofErr w:type="spellStart"/>
      <w:r w:rsidR="00436A9A" w:rsidRPr="00215928">
        <w:rPr>
          <w:b/>
          <w:u w:val="single"/>
        </w:rPr>
        <w:t>veren</w:t>
      </w:r>
      <w:proofErr w:type="spellEnd"/>
      <w:r w:rsidR="00436A9A" w:rsidRPr="00215928">
        <w:rPr>
          <w:b/>
          <w:u w:val="single"/>
        </w:rPr>
        <w:t xml:space="preserve"> </w:t>
      </w:r>
      <w:proofErr w:type="spellStart"/>
      <w:r w:rsidR="00436A9A" w:rsidRPr="00215928">
        <w:rPr>
          <w:b/>
          <w:u w:val="single"/>
        </w:rPr>
        <w:t>merkezlerin</w:t>
      </w:r>
      <w:proofErr w:type="spellEnd"/>
      <w:r w:rsidR="00436A9A" w:rsidRPr="00215928">
        <w:rPr>
          <w:b/>
          <w:u w:val="single"/>
        </w:rPr>
        <w:t xml:space="preserve"> </w:t>
      </w:r>
      <w:proofErr w:type="spellStart"/>
      <w:r w:rsidR="00436A9A" w:rsidRPr="00215928">
        <w:rPr>
          <w:b/>
          <w:u w:val="single"/>
        </w:rPr>
        <w:t>listesi</w:t>
      </w:r>
      <w:proofErr w:type="spellEnd"/>
      <w:r w:rsidR="00436A9A" w:rsidRPr="00215928">
        <w:rPr>
          <w:b/>
          <w:u w:val="single"/>
        </w:rPr>
        <w:t>:</w:t>
      </w:r>
    </w:p>
    <w:p w14:paraId="13E54525" w14:textId="77777777" w:rsidR="00436A9A" w:rsidRPr="00D00CBB" w:rsidRDefault="00436A9A" w:rsidP="00436A9A">
      <w:pPr>
        <w:spacing w:line="360" w:lineRule="auto"/>
        <w:jc w:val="both"/>
        <w:rPr>
          <w:b/>
        </w:rPr>
      </w:pPr>
    </w:p>
    <w:p w14:paraId="4CCD74F3" w14:textId="112AC7B9" w:rsidR="00CB58D9" w:rsidRPr="00215928" w:rsidRDefault="00CB58D9" w:rsidP="00436A9A">
      <w:pPr>
        <w:pStyle w:val="ListeParagraf"/>
        <w:numPr>
          <w:ilvl w:val="0"/>
          <w:numId w:val="5"/>
        </w:numPr>
        <w:spacing w:line="360" w:lineRule="auto"/>
        <w:jc w:val="both"/>
      </w:pPr>
      <w:proofErr w:type="spellStart"/>
      <w:r w:rsidRPr="00215928">
        <w:lastRenderedPageBreak/>
        <w:t>Eskişehir</w:t>
      </w:r>
      <w:proofErr w:type="spellEnd"/>
      <w:r w:rsidRPr="00215928">
        <w:t xml:space="preserve"> </w:t>
      </w:r>
      <w:proofErr w:type="spellStart"/>
      <w:r w:rsidRPr="00215928">
        <w:t>Osmangazi</w:t>
      </w:r>
      <w:proofErr w:type="spellEnd"/>
      <w:r w:rsidRPr="00215928">
        <w:t xml:space="preserve"> </w:t>
      </w:r>
      <w:proofErr w:type="spellStart"/>
      <w:r w:rsidRPr="00215928">
        <w:t>Üniversitesi</w:t>
      </w:r>
      <w:proofErr w:type="spellEnd"/>
      <w:r w:rsidRPr="00215928">
        <w:t xml:space="preserve"> Tıp </w:t>
      </w:r>
      <w:proofErr w:type="spellStart"/>
      <w:r w:rsidRPr="00215928">
        <w:t>Fakültesi</w:t>
      </w:r>
      <w:proofErr w:type="spellEnd"/>
      <w:r w:rsidRPr="00215928">
        <w:t xml:space="preserve"> </w:t>
      </w:r>
      <w:proofErr w:type="spellStart"/>
      <w:r w:rsidRPr="00215928">
        <w:t>Nöroloji</w:t>
      </w:r>
      <w:proofErr w:type="spellEnd"/>
      <w:r w:rsidRPr="00215928">
        <w:t xml:space="preserve"> AD, </w:t>
      </w:r>
      <w:proofErr w:type="spellStart"/>
      <w:r w:rsidRPr="00215928">
        <w:t>İnme</w:t>
      </w:r>
      <w:proofErr w:type="spellEnd"/>
      <w:r w:rsidRPr="00215928">
        <w:t xml:space="preserve"> </w:t>
      </w:r>
      <w:proofErr w:type="spellStart"/>
      <w:r w:rsidRPr="00215928">
        <w:t>Merkezi</w:t>
      </w:r>
      <w:proofErr w:type="spellEnd"/>
      <w:r w:rsidRPr="00215928">
        <w:t xml:space="preserve">.  </w:t>
      </w:r>
      <w:proofErr w:type="spellStart"/>
      <w:r w:rsidRPr="00215928">
        <w:t>Eskişehir</w:t>
      </w:r>
      <w:proofErr w:type="spellEnd"/>
      <w:r w:rsidRPr="00215928">
        <w:t xml:space="preserve">. </w:t>
      </w:r>
      <w:proofErr w:type="spellStart"/>
      <w:r w:rsidRPr="00215928">
        <w:t>Eğitim</w:t>
      </w:r>
      <w:proofErr w:type="spellEnd"/>
      <w:r w:rsidRPr="00215928">
        <w:t xml:space="preserve"> </w:t>
      </w:r>
      <w:proofErr w:type="spellStart"/>
      <w:r w:rsidRPr="00215928">
        <w:t>sorumlusu</w:t>
      </w:r>
      <w:proofErr w:type="spellEnd"/>
      <w:r w:rsidRPr="00215928">
        <w:t xml:space="preserve">: Prof </w:t>
      </w:r>
      <w:proofErr w:type="spellStart"/>
      <w:r w:rsidRPr="00215928">
        <w:t>Dr</w:t>
      </w:r>
      <w:proofErr w:type="spellEnd"/>
      <w:r w:rsidRPr="00215928">
        <w:t xml:space="preserve"> </w:t>
      </w:r>
      <w:proofErr w:type="spellStart"/>
      <w:r w:rsidRPr="00215928">
        <w:t>Atilla</w:t>
      </w:r>
      <w:proofErr w:type="spellEnd"/>
      <w:r w:rsidRPr="00215928">
        <w:t xml:space="preserve"> </w:t>
      </w:r>
      <w:proofErr w:type="spellStart"/>
      <w:r w:rsidRPr="00215928">
        <w:t>Özcan</w:t>
      </w:r>
      <w:proofErr w:type="spellEnd"/>
      <w:r w:rsidRPr="00215928">
        <w:t xml:space="preserve"> </w:t>
      </w:r>
      <w:proofErr w:type="spellStart"/>
      <w:r w:rsidRPr="00215928">
        <w:t>Özdemir</w:t>
      </w:r>
      <w:proofErr w:type="spellEnd"/>
    </w:p>
    <w:p w14:paraId="77E3BF79" w14:textId="313CBEE1" w:rsidR="00CB58D9" w:rsidRPr="00215928" w:rsidRDefault="00CB58D9" w:rsidP="00436A9A">
      <w:pPr>
        <w:pStyle w:val="ListeParagraf"/>
        <w:numPr>
          <w:ilvl w:val="0"/>
          <w:numId w:val="5"/>
        </w:numPr>
        <w:spacing w:line="360" w:lineRule="auto"/>
        <w:jc w:val="both"/>
      </w:pPr>
      <w:r w:rsidRPr="00215928">
        <w:t xml:space="preserve">Gaziantep Tıp </w:t>
      </w:r>
      <w:proofErr w:type="spellStart"/>
      <w:r w:rsidRPr="00215928">
        <w:t>Fakültesi</w:t>
      </w:r>
      <w:proofErr w:type="spellEnd"/>
      <w:r w:rsidRPr="00215928">
        <w:t xml:space="preserve"> </w:t>
      </w:r>
      <w:proofErr w:type="spellStart"/>
      <w:r w:rsidRPr="00215928">
        <w:t>Şahinbey</w:t>
      </w:r>
      <w:proofErr w:type="spellEnd"/>
      <w:r w:rsidRPr="00215928">
        <w:t xml:space="preserve"> </w:t>
      </w:r>
      <w:proofErr w:type="spellStart"/>
      <w:r w:rsidRPr="00215928">
        <w:t>Hastanesi</w:t>
      </w:r>
      <w:proofErr w:type="spellEnd"/>
      <w:r w:rsidRPr="00215928">
        <w:t xml:space="preserve">, </w:t>
      </w:r>
      <w:proofErr w:type="spellStart"/>
      <w:r w:rsidRPr="00215928">
        <w:t>Nöroloji</w:t>
      </w:r>
      <w:proofErr w:type="spellEnd"/>
      <w:r w:rsidRPr="00215928">
        <w:t xml:space="preserve"> AD. Gaziantep. </w:t>
      </w:r>
      <w:proofErr w:type="spellStart"/>
      <w:r w:rsidRPr="00215928">
        <w:t>Eğitim</w:t>
      </w:r>
      <w:proofErr w:type="spellEnd"/>
      <w:r w:rsidRPr="00215928">
        <w:t xml:space="preserve"> </w:t>
      </w:r>
      <w:proofErr w:type="spellStart"/>
      <w:r w:rsidRPr="00215928">
        <w:t>sorumlusu</w:t>
      </w:r>
      <w:proofErr w:type="spellEnd"/>
      <w:r w:rsidRPr="00215928">
        <w:t xml:space="preserve">: Prof </w:t>
      </w:r>
      <w:proofErr w:type="spellStart"/>
      <w:r w:rsidRPr="00215928">
        <w:t>Dr</w:t>
      </w:r>
      <w:proofErr w:type="spellEnd"/>
      <w:r w:rsidRPr="00215928">
        <w:t xml:space="preserve"> </w:t>
      </w:r>
      <w:proofErr w:type="spellStart"/>
      <w:r w:rsidRPr="00215928">
        <w:t>Semih</w:t>
      </w:r>
      <w:proofErr w:type="spellEnd"/>
      <w:r w:rsidRPr="00215928">
        <w:t xml:space="preserve"> </w:t>
      </w:r>
      <w:proofErr w:type="spellStart"/>
      <w:r w:rsidRPr="00215928">
        <w:t>Giray</w:t>
      </w:r>
      <w:proofErr w:type="spellEnd"/>
    </w:p>
    <w:p w14:paraId="5C72F9EE" w14:textId="2B2A65E9" w:rsidR="00CB58D9" w:rsidRPr="00215928" w:rsidRDefault="00CB58D9" w:rsidP="00436A9A">
      <w:pPr>
        <w:pStyle w:val="ListeParagraf"/>
        <w:numPr>
          <w:ilvl w:val="0"/>
          <w:numId w:val="5"/>
        </w:numPr>
        <w:spacing w:line="360" w:lineRule="auto"/>
        <w:jc w:val="both"/>
      </w:pPr>
      <w:r w:rsidRPr="00215928">
        <w:t xml:space="preserve">Ankara </w:t>
      </w:r>
      <w:r w:rsidR="009D1D95">
        <w:t xml:space="preserve">GATA </w:t>
      </w:r>
      <w:proofErr w:type="spellStart"/>
      <w:r w:rsidR="009D1D95">
        <w:t>Eğitim</w:t>
      </w:r>
      <w:proofErr w:type="spellEnd"/>
      <w:r w:rsidR="009D1D95">
        <w:t xml:space="preserve"> </w:t>
      </w:r>
      <w:proofErr w:type="spellStart"/>
      <w:r w:rsidR="009D1D95">
        <w:t>ve</w:t>
      </w:r>
      <w:proofErr w:type="spellEnd"/>
      <w:r w:rsidR="009D1D95">
        <w:t xml:space="preserve"> </w:t>
      </w:r>
      <w:proofErr w:type="spellStart"/>
      <w:r w:rsidR="009D1D95">
        <w:t>Araştırma</w:t>
      </w:r>
      <w:proofErr w:type="spellEnd"/>
      <w:r w:rsidR="009D1D95">
        <w:t xml:space="preserve"> </w:t>
      </w:r>
      <w:proofErr w:type="spellStart"/>
      <w:r w:rsidR="009D1D95">
        <w:t>Hastanesi</w:t>
      </w:r>
      <w:proofErr w:type="spellEnd"/>
      <w:r w:rsidR="009D1D95">
        <w:t>,</w:t>
      </w:r>
      <w:r w:rsidRPr="00215928">
        <w:t xml:space="preserve"> </w:t>
      </w:r>
      <w:proofErr w:type="spellStart"/>
      <w:r w:rsidR="00D66C63">
        <w:t>Nöroloji</w:t>
      </w:r>
      <w:proofErr w:type="spellEnd"/>
      <w:r w:rsidR="00D66C63">
        <w:t xml:space="preserve"> AD, </w:t>
      </w:r>
      <w:proofErr w:type="spellStart"/>
      <w:r w:rsidRPr="00215928">
        <w:t>Eğitim</w:t>
      </w:r>
      <w:proofErr w:type="spellEnd"/>
      <w:r w:rsidRPr="00215928">
        <w:t xml:space="preserve"> </w:t>
      </w:r>
      <w:proofErr w:type="spellStart"/>
      <w:r w:rsidRPr="00215928">
        <w:t>sorumlusu</w:t>
      </w:r>
      <w:proofErr w:type="spellEnd"/>
      <w:r w:rsidRPr="00215928">
        <w:t xml:space="preserve">: </w:t>
      </w:r>
      <w:proofErr w:type="spellStart"/>
      <w:r w:rsidR="00D127C1">
        <w:t>Uzman</w:t>
      </w:r>
      <w:proofErr w:type="spellEnd"/>
      <w:r w:rsidR="00D127C1">
        <w:t xml:space="preserve"> </w:t>
      </w:r>
      <w:proofErr w:type="spellStart"/>
      <w:r w:rsidRPr="00215928">
        <w:t>Dr</w:t>
      </w:r>
      <w:proofErr w:type="spellEnd"/>
      <w:r w:rsidRPr="00215928">
        <w:t xml:space="preserve"> </w:t>
      </w:r>
      <w:proofErr w:type="spellStart"/>
      <w:r w:rsidRPr="00215928">
        <w:t>Erdem</w:t>
      </w:r>
      <w:proofErr w:type="spellEnd"/>
      <w:r w:rsidRPr="00215928">
        <w:t xml:space="preserve"> </w:t>
      </w:r>
      <w:proofErr w:type="spellStart"/>
      <w:r w:rsidRPr="00215928">
        <w:t>Gürkaş</w:t>
      </w:r>
      <w:proofErr w:type="spellEnd"/>
      <w:r w:rsidRPr="00215928">
        <w:t xml:space="preserve">. </w:t>
      </w:r>
    </w:p>
    <w:p w14:paraId="049FBAD2" w14:textId="0DFD1A32" w:rsidR="004D2D3F" w:rsidRDefault="004D2D3F" w:rsidP="00436A9A">
      <w:pPr>
        <w:pStyle w:val="ListeParagraf"/>
        <w:numPr>
          <w:ilvl w:val="0"/>
          <w:numId w:val="5"/>
        </w:numPr>
        <w:spacing w:line="360" w:lineRule="auto"/>
        <w:jc w:val="both"/>
      </w:pPr>
      <w:r w:rsidRPr="00215928">
        <w:t xml:space="preserve">Adana </w:t>
      </w:r>
      <w:proofErr w:type="spellStart"/>
      <w:r w:rsidRPr="00215928">
        <w:t>Başkent</w:t>
      </w:r>
      <w:proofErr w:type="spellEnd"/>
      <w:r w:rsidRPr="00215928">
        <w:t xml:space="preserve"> </w:t>
      </w:r>
      <w:proofErr w:type="spellStart"/>
      <w:r w:rsidRPr="00215928">
        <w:t>Üniversitesi</w:t>
      </w:r>
      <w:proofErr w:type="spellEnd"/>
      <w:r w:rsidRPr="00215928">
        <w:t xml:space="preserve"> Tıp </w:t>
      </w:r>
      <w:proofErr w:type="spellStart"/>
      <w:r w:rsidRPr="00215928">
        <w:t>Fakültesi</w:t>
      </w:r>
      <w:proofErr w:type="spellEnd"/>
      <w:r w:rsidR="00430704" w:rsidRPr="00215928">
        <w:t xml:space="preserve">. </w:t>
      </w:r>
      <w:proofErr w:type="spellStart"/>
      <w:r w:rsidR="00D66C63">
        <w:t>Nöroloji</w:t>
      </w:r>
      <w:proofErr w:type="spellEnd"/>
      <w:r w:rsidR="00D66C63">
        <w:t xml:space="preserve"> AD, </w:t>
      </w:r>
      <w:proofErr w:type="spellStart"/>
      <w:r w:rsidR="00430704" w:rsidRPr="00215928">
        <w:t>Eğitim</w:t>
      </w:r>
      <w:proofErr w:type="spellEnd"/>
      <w:r w:rsidR="00430704" w:rsidRPr="00215928">
        <w:t xml:space="preserve"> </w:t>
      </w:r>
      <w:proofErr w:type="spellStart"/>
      <w:r w:rsidR="00430704" w:rsidRPr="00215928">
        <w:t>sorumlusu</w:t>
      </w:r>
      <w:proofErr w:type="spellEnd"/>
      <w:r w:rsidR="00430704" w:rsidRPr="00215928">
        <w:t xml:space="preserve">: </w:t>
      </w:r>
      <w:proofErr w:type="spellStart"/>
      <w:r w:rsidR="00430704" w:rsidRPr="00215928">
        <w:t>Doç</w:t>
      </w:r>
      <w:proofErr w:type="spellEnd"/>
      <w:r w:rsidR="00430704" w:rsidRPr="00215928">
        <w:t xml:space="preserve"> </w:t>
      </w:r>
      <w:proofErr w:type="spellStart"/>
      <w:r w:rsidR="00430704" w:rsidRPr="00215928">
        <w:t>Dr</w:t>
      </w:r>
      <w:proofErr w:type="spellEnd"/>
      <w:r w:rsidR="00430704" w:rsidRPr="00215928">
        <w:t xml:space="preserve"> </w:t>
      </w:r>
      <w:proofErr w:type="spellStart"/>
      <w:r w:rsidR="00430704" w:rsidRPr="00215928">
        <w:t>Zülfikar</w:t>
      </w:r>
      <w:proofErr w:type="spellEnd"/>
      <w:r w:rsidR="00430704" w:rsidRPr="00215928">
        <w:t xml:space="preserve"> </w:t>
      </w:r>
      <w:proofErr w:type="spellStart"/>
      <w:r w:rsidR="00430704" w:rsidRPr="00215928">
        <w:t>Arlıer</w:t>
      </w:r>
      <w:proofErr w:type="spellEnd"/>
      <w:r w:rsidR="00430704" w:rsidRPr="00215928">
        <w:t>.</w:t>
      </w:r>
    </w:p>
    <w:p w14:paraId="6EC788C0" w14:textId="1A1099E6" w:rsidR="009D1D95" w:rsidRPr="00215928" w:rsidRDefault="009D1D95" w:rsidP="009D1D95">
      <w:pPr>
        <w:pStyle w:val="ListeParagraf"/>
        <w:numPr>
          <w:ilvl w:val="0"/>
          <w:numId w:val="5"/>
        </w:numPr>
        <w:spacing w:line="360" w:lineRule="auto"/>
        <w:jc w:val="both"/>
      </w:pPr>
      <w:proofErr w:type="spellStart"/>
      <w:r>
        <w:t>İstinye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 w:rsidRPr="00215928">
        <w:t>Nöroloji</w:t>
      </w:r>
      <w:proofErr w:type="spellEnd"/>
      <w:r w:rsidRPr="00215928">
        <w:t xml:space="preserve"> AD, </w:t>
      </w:r>
      <w:proofErr w:type="spellStart"/>
      <w:r w:rsidRPr="00215928">
        <w:t>İnme</w:t>
      </w:r>
      <w:proofErr w:type="spellEnd"/>
      <w:r w:rsidRPr="00215928">
        <w:t xml:space="preserve"> </w:t>
      </w:r>
      <w:proofErr w:type="spellStart"/>
      <w:r w:rsidRPr="00215928">
        <w:t>Merkezi</w:t>
      </w:r>
      <w:proofErr w:type="spellEnd"/>
      <w:r w:rsidRPr="00215928">
        <w:t xml:space="preserve">. İstanbul.  </w:t>
      </w:r>
      <w:proofErr w:type="spellStart"/>
      <w:r w:rsidRPr="00215928">
        <w:t>Eğitim</w:t>
      </w:r>
      <w:proofErr w:type="spellEnd"/>
      <w:r w:rsidRPr="00215928">
        <w:t xml:space="preserve"> </w:t>
      </w:r>
      <w:proofErr w:type="spellStart"/>
      <w:r w:rsidRPr="00215928">
        <w:t>sorumlusu</w:t>
      </w:r>
      <w:proofErr w:type="spellEnd"/>
      <w:r w:rsidRPr="00215928">
        <w:t xml:space="preserve">: Prof </w:t>
      </w:r>
      <w:proofErr w:type="spellStart"/>
      <w:r w:rsidRPr="00215928">
        <w:t>Dr</w:t>
      </w:r>
      <w:proofErr w:type="spellEnd"/>
      <w:r w:rsidRPr="00215928">
        <w:t xml:space="preserve"> </w:t>
      </w:r>
      <w:proofErr w:type="spellStart"/>
      <w:r w:rsidRPr="00215928">
        <w:t>Reha</w:t>
      </w:r>
      <w:proofErr w:type="spellEnd"/>
      <w:r w:rsidRPr="00215928">
        <w:t xml:space="preserve"> </w:t>
      </w:r>
      <w:proofErr w:type="spellStart"/>
      <w:r w:rsidRPr="00215928">
        <w:t>Tolun</w:t>
      </w:r>
      <w:proofErr w:type="spellEnd"/>
    </w:p>
    <w:p w14:paraId="7580F1C2" w14:textId="77777777" w:rsidR="009D1D95" w:rsidRDefault="009D1D95" w:rsidP="009D1D95">
      <w:pPr>
        <w:pStyle w:val="ListeParagraf"/>
        <w:spacing w:line="360" w:lineRule="auto"/>
        <w:jc w:val="both"/>
      </w:pPr>
    </w:p>
    <w:p w14:paraId="65092208" w14:textId="77777777" w:rsidR="00127884" w:rsidRPr="00215928" w:rsidRDefault="00127884" w:rsidP="00127884">
      <w:pPr>
        <w:pStyle w:val="ListeParagraf"/>
        <w:spacing w:line="360" w:lineRule="auto"/>
        <w:jc w:val="both"/>
      </w:pPr>
    </w:p>
    <w:p w14:paraId="14902F53" w14:textId="77777777" w:rsidR="00127884" w:rsidRDefault="00127884" w:rsidP="00D127C1">
      <w:pPr>
        <w:spacing w:line="360" w:lineRule="auto"/>
        <w:jc w:val="both"/>
      </w:pPr>
    </w:p>
    <w:p w14:paraId="6FB5A0CE" w14:textId="77777777" w:rsidR="005C3896" w:rsidRDefault="005C3896" w:rsidP="00747AB2">
      <w:pPr>
        <w:spacing w:line="360" w:lineRule="auto"/>
        <w:jc w:val="both"/>
      </w:pPr>
    </w:p>
    <w:sectPr w:rsidR="005C3896" w:rsidSect="00A150A9">
      <w:footerReference w:type="even" r:id="rId9"/>
      <w:footerReference w:type="defaul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7F2CC" w14:textId="77777777" w:rsidR="003952D5" w:rsidRDefault="003952D5" w:rsidP="00747AB2">
      <w:r>
        <w:separator/>
      </w:r>
    </w:p>
  </w:endnote>
  <w:endnote w:type="continuationSeparator" w:id="0">
    <w:p w14:paraId="2A8218DE" w14:textId="77777777" w:rsidR="003952D5" w:rsidRDefault="003952D5" w:rsidP="0074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A19A6" w14:textId="77777777" w:rsidR="00A909A0" w:rsidRDefault="00A909A0" w:rsidP="00747AB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AC6D092" w14:textId="77777777" w:rsidR="00A909A0" w:rsidRDefault="00A909A0" w:rsidP="00747AB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05DDA" w14:textId="77777777" w:rsidR="00A909A0" w:rsidRDefault="00A909A0" w:rsidP="00747AB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96343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640D232C" w14:textId="77777777" w:rsidR="00A909A0" w:rsidRDefault="00A909A0" w:rsidP="00747AB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A626D" w14:textId="77777777" w:rsidR="003952D5" w:rsidRDefault="003952D5" w:rsidP="00747AB2">
      <w:r>
        <w:separator/>
      </w:r>
    </w:p>
  </w:footnote>
  <w:footnote w:type="continuationSeparator" w:id="0">
    <w:p w14:paraId="329E8EFF" w14:textId="77777777" w:rsidR="003952D5" w:rsidRDefault="003952D5" w:rsidP="0074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255"/>
    <w:multiLevelType w:val="hybridMultilevel"/>
    <w:tmpl w:val="14626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272"/>
    <w:multiLevelType w:val="hybridMultilevel"/>
    <w:tmpl w:val="8BE8D12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21C17"/>
    <w:multiLevelType w:val="hybridMultilevel"/>
    <w:tmpl w:val="B2E82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0554"/>
    <w:multiLevelType w:val="hybridMultilevel"/>
    <w:tmpl w:val="124A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034B"/>
    <w:multiLevelType w:val="hybridMultilevel"/>
    <w:tmpl w:val="64F46E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A78DF"/>
    <w:multiLevelType w:val="hybridMultilevel"/>
    <w:tmpl w:val="A6A0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C7CDD"/>
    <w:multiLevelType w:val="hybridMultilevel"/>
    <w:tmpl w:val="144A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4355E"/>
    <w:multiLevelType w:val="hybridMultilevel"/>
    <w:tmpl w:val="2938B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10B9D"/>
    <w:multiLevelType w:val="hybridMultilevel"/>
    <w:tmpl w:val="8FF06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32655"/>
    <w:multiLevelType w:val="hybridMultilevel"/>
    <w:tmpl w:val="A9722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71"/>
    <w:rsid w:val="00061FF5"/>
    <w:rsid w:val="000C3DDC"/>
    <w:rsid w:val="000C77FB"/>
    <w:rsid w:val="000D6F81"/>
    <w:rsid w:val="000E799F"/>
    <w:rsid w:val="000F5F37"/>
    <w:rsid w:val="00111513"/>
    <w:rsid w:val="00127884"/>
    <w:rsid w:val="00152C0B"/>
    <w:rsid w:val="00187145"/>
    <w:rsid w:val="00190DDB"/>
    <w:rsid w:val="001A43EB"/>
    <w:rsid w:val="001C33EF"/>
    <w:rsid w:val="001D67C8"/>
    <w:rsid w:val="0020223E"/>
    <w:rsid w:val="00203B9B"/>
    <w:rsid w:val="00215928"/>
    <w:rsid w:val="00265717"/>
    <w:rsid w:val="00273EAB"/>
    <w:rsid w:val="002A78F6"/>
    <w:rsid w:val="002B3844"/>
    <w:rsid w:val="002F1753"/>
    <w:rsid w:val="002F5817"/>
    <w:rsid w:val="00334DF4"/>
    <w:rsid w:val="0034047D"/>
    <w:rsid w:val="00341FF9"/>
    <w:rsid w:val="00351353"/>
    <w:rsid w:val="00374525"/>
    <w:rsid w:val="00376D74"/>
    <w:rsid w:val="00384A5C"/>
    <w:rsid w:val="003952D5"/>
    <w:rsid w:val="0039548F"/>
    <w:rsid w:val="003C1BC2"/>
    <w:rsid w:val="00401ADA"/>
    <w:rsid w:val="00417741"/>
    <w:rsid w:val="00423016"/>
    <w:rsid w:val="0042579F"/>
    <w:rsid w:val="00430704"/>
    <w:rsid w:val="00436A9A"/>
    <w:rsid w:val="004443D5"/>
    <w:rsid w:val="004875F0"/>
    <w:rsid w:val="00497D90"/>
    <w:rsid w:val="004A7376"/>
    <w:rsid w:val="004C29D9"/>
    <w:rsid w:val="004D2D3F"/>
    <w:rsid w:val="004E2B21"/>
    <w:rsid w:val="004F6799"/>
    <w:rsid w:val="00500355"/>
    <w:rsid w:val="00551055"/>
    <w:rsid w:val="005576ED"/>
    <w:rsid w:val="005842AA"/>
    <w:rsid w:val="0058774C"/>
    <w:rsid w:val="005B768D"/>
    <w:rsid w:val="005C3896"/>
    <w:rsid w:val="00624271"/>
    <w:rsid w:val="00654571"/>
    <w:rsid w:val="0066214D"/>
    <w:rsid w:val="00695245"/>
    <w:rsid w:val="006A2D9B"/>
    <w:rsid w:val="00747AB2"/>
    <w:rsid w:val="00796343"/>
    <w:rsid w:val="007C573F"/>
    <w:rsid w:val="00811F15"/>
    <w:rsid w:val="00842C7E"/>
    <w:rsid w:val="00845F4A"/>
    <w:rsid w:val="00860EE5"/>
    <w:rsid w:val="00890968"/>
    <w:rsid w:val="008C4906"/>
    <w:rsid w:val="008C60A1"/>
    <w:rsid w:val="008D6A71"/>
    <w:rsid w:val="008F12E7"/>
    <w:rsid w:val="00943307"/>
    <w:rsid w:val="0096442B"/>
    <w:rsid w:val="009B6E3B"/>
    <w:rsid w:val="009D1D95"/>
    <w:rsid w:val="00A03D11"/>
    <w:rsid w:val="00A150A9"/>
    <w:rsid w:val="00A526AC"/>
    <w:rsid w:val="00A54C23"/>
    <w:rsid w:val="00A60564"/>
    <w:rsid w:val="00A7124F"/>
    <w:rsid w:val="00A751ED"/>
    <w:rsid w:val="00A862C6"/>
    <w:rsid w:val="00A909A0"/>
    <w:rsid w:val="00AF14F0"/>
    <w:rsid w:val="00B86046"/>
    <w:rsid w:val="00BB13F1"/>
    <w:rsid w:val="00BD1D6D"/>
    <w:rsid w:val="00BF309C"/>
    <w:rsid w:val="00C0412D"/>
    <w:rsid w:val="00C15E84"/>
    <w:rsid w:val="00C2646E"/>
    <w:rsid w:val="00C315FE"/>
    <w:rsid w:val="00CB58D9"/>
    <w:rsid w:val="00CF35EB"/>
    <w:rsid w:val="00D00CBB"/>
    <w:rsid w:val="00D127C1"/>
    <w:rsid w:val="00D22DFC"/>
    <w:rsid w:val="00D27B4C"/>
    <w:rsid w:val="00D34CAA"/>
    <w:rsid w:val="00D443F5"/>
    <w:rsid w:val="00D505C4"/>
    <w:rsid w:val="00D544EF"/>
    <w:rsid w:val="00D66C63"/>
    <w:rsid w:val="00D759F1"/>
    <w:rsid w:val="00DA02CA"/>
    <w:rsid w:val="00DB4B48"/>
    <w:rsid w:val="00DE47D8"/>
    <w:rsid w:val="00DE75D4"/>
    <w:rsid w:val="00E069E2"/>
    <w:rsid w:val="00E24AD7"/>
    <w:rsid w:val="00E61632"/>
    <w:rsid w:val="00EB4855"/>
    <w:rsid w:val="00EC5835"/>
    <w:rsid w:val="00F071AF"/>
    <w:rsid w:val="00F5129A"/>
    <w:rsid w:val="00FA0442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C5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57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747AB2"/>
  </w:style>
  <w:style w:type="character" w:customStyle="1" w:styleId="DipnotMetniChar">
    <w:name w:val="Dipnot Metni Char"/>
    <w:basedOn w:val="VarsaylanParagrafYazTipi"/>
    <w:link w:val="DipnotMetni"/>
    <w:uiPriority w:val="99"/>
    <w:rsid w:val="00747AB2"/>
  </w:style>
  <w:style w:type="character" w:styleId="DipnotBavurusu">
    <w:name w:val="footnote reference"/>
    <w:basedOn w:val="VarsaylanParagrafYazTipi"/>
    <w:uiPriority w:val="99"/>
    <w:unhideWhenUsed/>
    <w:rsid w:val="00747AB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747AB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7AB2"/>
  </w:style>
  <w:style w:type="character" w:styleId="SayfaNumaras">
    <w:name w:val="page number"/>
    <w:basedOn w:val="VarsaylanParagrafYazTipi"/>
    <w:uiPriority w:val="99"/>
    <w:semiHidden/>
    <w:unhideWhenUsed/>
    <w:rsid w:val="00747AB2"/>
  </w:style>
  <w:style w:type="table" w:styleId="TabloKlavuzu">
    <w:name w:val="Table Grid"/>
    <w:basedOn w:val="NormalTablo"/>
    <w:uiPriority w:val="59"/>
    <w:rsid w:val="00747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747AB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57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747AB2"/>
  </w:style>
  <w:style w:type="character" w:customStyle="1" w:styleId="DipnotMetniChar">
    <w:name w:val="Dipnot Metni Char"/>
    <w:basedOn w:val="VarsaylanParagrafYazTipi"/>
    <w:link w:val="DipnotMetni"/>
    <w:uiPriority w:val="99"/>
    <w:rsid w:val="00747AB2"/>
  </w:style>
  <w:style w:type="character" w:styleId="DipnotBavurusu">
    <w:name w:val="footnote reference"/>
    <w:basedOn w:val="VarsaylanParagrafYazTipi"/>
    <w:uiPriority w:val="99"/>
    <w:unhideWhenUsed/>
    <w:rsid w:val="00747AB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747AB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7AB2"/>
  </w:style>
  <w:style w:type="character" w:styleId="SayfaNumaras">
    <w:name w:val="page number"/>
    <w:basedOn w:val="VarsaylanParagrafYazTipi"/>
    <w:uiPriority w:val="99"/>
    <w:semiHidden/>
    <w:unhideWhenUsed/>
    <w:rsid w:val="00747AB2"/>
  </w:style>
  <w:style w:type="table" w:styleId="TabloKlavuzu">
    <w:name w:val="Table Grid"/>
    <w:basedOn w:val="NormalTablo"/>
    <w:uiPriority w:val="59"/>
    <w:rsid w:val="00747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747AB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26983-BD47-409A-8A62-7B4A2327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ozcan ozdemir</dc:creator>
  <cp:lastModifiedBy>Macbook</cp:lastModifiedBy>
  <cp:revision>2</cp:revision>
  <dcterms:created xsi:type="dcterms:W3CDTF">2018-01-17T08:51:00Z</dcterms:created>
  <dcterms:modified xsi:type="dcterms:W3CDTF">2018-01-17T08:51:00Z</dcterms:modified>
</cp:coreProperties>
</file>