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97" w:rsidRDefault="001C2E97" w:rsidP="00903144">
      <w:pPr>
        <w:ind w:left="567" w:firstLine="567"/>
        <w:jc w:val="both"/>
      </w:pPr>
    </w:p>
    <w:p w:rsidR="001C2E97" w:rsidRPr="001C2E97" w:rsidRDefault="001C2E97" w:rsidP="00903144">
      <w:pPr>
        <w:ind w:left="567" w:firstLine="567"/>
        <w:jc w:val="both"/>
      </w:pPr>
    </w:p>
    <w:p w:rsidR="001C2E97" w:rsidRDefault="001C2E97" w:rsidP="00903144">
      <w:pPr>
        <w:ind w:left="567" w:firstLine="567"/>
        <w:jc w:val="both"/>
      </w:pPr>
    </w:p>
    <w:p w:rsidR="001C2E97" w:rsidRPr="004722C3" w:rsidRDefault="001C2E97" w:rsidP="00903144">
      <w:pPr>
        <w:ind w:left="567" w:firstLine="567"/>
        <w:jc w:val="both"/>
        <w:rPr>
          <w:b/>
          <w:sz w:val="36"/>
          <w:szCs w:val="36"/>
        </w:rPr>
      </w:pPr>
      <w:r w:rsidRPr="004722C3">
        <w:rPr>
          <w:b/>
          <w:sz w:val="36"/>
          <w:szCs w:val="36"/>
        </w:rPr>
        <w:t>TÜRK NÖROLOJİ DERNEĞİ NÖROGENETİK ÇALIŞMA GRUBU 20</w:t>
      </w:r>
      <w:r w:rsidR="00AA0BA9">
        <w:rPr>
          <w:b/>
          <w:sz w:val="36"/>
          <w:szCs w:val="36"/>
        </w:rPr>
        <w:t>22</w:t>
      </w:r>
      <w:r w:rsidRPr="004722C3">
        <w:rPr>
          <w:b/>
          <w:sz w:val="36"/>
          <w:szCs w:val="36"/>
        </w:rPr>
        <w:t xml:space="preserve"> YILI FAALİYET RAPORU</w:t>
      </w:r>
    </w:p>
    <w:p w:rsidR="00AA0BA9" w:rsidRDefault="00AA0BA9" w:rsidP="00903144">
      <w:pPr>
        <w:ind w:left="567" w:firstLine="567"/>
        <w:jc w:val="both"/>
      </w:pPr>
      <w:r>
        <w:t xml:space="preserve">1. Bu sene TND çatısı altında bir webinar gerçekleştirildi. </w:t>
      </w:r>
      <w:r>
        <w:t xml:space="preserve">17 Mayıs </w:t>
      </w:r>
      <w:r>
        <w:t xml:space="preserve">2022 tarihinde </w:t>
      </w:r>
      <w:r>
        <w:t xml:space="preserve">Nörogenetik </w:t>
      </w:r>
      <w:r>
        <w:t xml:space="preserve">Webinarı: </w:t>
      </w:r>
      <w:r w:rsidR="004444C1">
        <w:t>“</w:t>
      </w:r>
      <w:r>
        <w:t>Bilişsel evrim ve genetik</w:t>
      </w:r>
      <w:r w:rsidR="004444C1">
        <w:t>”,</w:t>
      </w:r>
      <w:r>
        <w:t xml:space="preserve"> Muzaffer Kaşer (</w:t>
      </w:r>
      <w:r>
        <w:t>Cambridge Universitesi, Pskiyatri Bölümü</w:t>
      </w:r>
      <w:r>
        <w:t>) ve Çağlar Akçay’ın (</w:t>
      </w:r>
      <w:r>
        <w:t>School o</w:t>
      </w:r>
      <w:r>
        <w:t>f Life Sciences, Anglia Ruskin Ü</w:t>
      </w:r>
      <w:r>
        <w:t>niversitesi</w:t>
      </w:r>
      <w:r>
        <w:t>) konuşmacı olarak katılımı ile gerçekleşti.</w:t>
      </w:r>
    </w:p>
    <w:p w:rsidR="006D288E" w:rsidRDefault="005836D9" w:rsidP="00903144">
      <w:pPr>
        <w:ind w:left="567" w:firstLine="567"/>
        <w:jc w:val="both"/>
      </w:pPr>
      <w:r>
        <w:t xml:space="preserve">2. </w:t>
      </w:r>
      <w:r w:rsidR="001C2E97">
        <w:t>TND çatısı altında V</w:t>
      </w:r>
      <w:r w:rsidR="00AA0BA9">
        <w:t>I</w:t>
      </w:r>
      <w:r w:rsidR="001C2E97">
        <w:t xml:space="preserve">. Nadir Nörolojik Hastalıkları Sempozyumu ve Genetik Kursu </w:t>
      </w:r>
      <w:r w:rsidR="006D288E">
        <w:t>17-18 Haziran 2022</w:t>
      </w:r>
      <w:r w:rsidR="00C15465">
        <w:t xml:space="preserve"> </w:t>
      </w:r>
      <w:r w:rsidR="001C2E97">
        <w:t>tarihlerinde</w:t>
      </w:r>
      <w:r w:rsidR="00AA0BA9">
        <w:t xml:space="preserve"> online olarak gerçekleştirildi</w:t>
      </w:r>
      <w:r w:rsidR="001C2E97">
        <w:t>.</w:t>
      </w:r>
      <w:r w:rsidR="00AA0BA9">
        <w:t xml:space="preserve"> Altıncısı </w:t>
      </w:r>
      <w:r w:rsidR="00493089">
        <w:t>düzenlenen bu etkinlikte yüksek katılımlı multidisipliner birliktelik oldu.</w:t>
      </w:r>
      <w:r w:rsidR="00AA0BA9">
        <w:t xml:space="preserve"> Nörogenetik kursunda, nörologlar ve genetik uzmanları arasında ortak bir dil oluşturmak amacıyla tam gün kur</w:t>
      </w:r>
      <w:r w:rsidR="006D288E">
        <w:t>s</w:t>
      </w:r>
      <w:r w:rsidR="00AA0BA9">
        <w:t>lar</w:t>
      </w:r>
      <w:r w:rsidR="006D288E">
        <w:t xml:space="preserve"> düzenlendi.</w:t>
      </w:r>
      <w:r w:rsidR="00493089">
        <w:t xml:space="preserve"> Bunun yanı sıra, genetikteki güncel tedavi yöntemleri </w:t>
      </w:r>
      <w:r w:rsidR="00A20433">
        <w:t>konuşuldu.</w:t>
      </w:r>
      <w:r w:rsidR="00493089">
        <w:t xml:space="preserve"> </w:t>
      </w:r>
      <w:r w:rsidR="006D288E">
        <w:t>Olgular üzerinden tanı ve tedavi tartışıldı. İkinci gün nörogenetik sempozyumda ise genetik nörometabolik hastalıklar ve fenotipten genotipe nörogenetik hastalıklar konunun uzmanlarınca tartışıldı. Kurs ve sempozyumun programı ektedir.</w:t>
      </w:r>
    </w:p>
    <w:p w:rsidR="002D4931" w:rsidRDefault="006D288E" w:rsidP="00903144">
      <w:pPr>
        <w:ind w:left="567" w:firstLine="567"/>
        <w:jc w:val="both"/>
      </w:pPr>
      <w:r>
        <w:t xml:space="preserve">3. 58. Ulusal Nöroloji Kongresi’nde 18 Kasım 2022 </w:t>
      </w:r>
      <w:r w:rsidR="002D4931">
        <w:t xml:space="preserve">tarihinde “Nörogenetik Kursu” aşağıdaki program çerçevesinde gerçekleştirildi. </w:t>
      </w:r>
      <w:r w:rsidR="00493089">
        <w:t>Kurs programı</w:t>
      </w:r>
      <w:r>
        <w:t xml:space="preserve"> nörogenetik tedavinin esasları ve güncel nörogenetik tedaviler idi.</w:t>
      </w:r>
    </w:p>
    <w:p w:rsidR="0081199A" w:rsidRDefault="002D4931" w:rsidP="00903144">
      <w:pPr>
        <w:ind w:left="567" w:firstLine="567"/>
        <w:jc w:val="both"/>
      </w:pPr>
      <w:r>
        <w:t xml:space="preserve">4. </w:t>
      </w:r>
      <w:r w:rsidR="006D288E">
        <w:t>58. Ulusal Nöroloji Kongresi’nde 23 Kasım 2022</w:t>
      </w:r>
      <w:r w:rsidR="0081199A">
        <w:t xml:space="preserve"> tarihinde “Nörogenetik Çalıştayı” aşağıdaki program çerçevesinde gerçekleştirildi. </w:t>
      </w:r>
      <w:r w:rsidR="006D288E">
        <w:t>Çalıştayda, nörogenetik hastalıklarda tanıya yardımcı testler tartışıldı.</w:t>
      </w:r>
    </w:p>
    <w:p w:rsidR="006D288E" w:rsidRDefault="006D288E" w:rsidP="00903144">
      <w:pPr>
        <w:ind w:left="567" w:firstLine="567"/>
        <w:jc w:val="both"/>
      </w:pPr>
      <w:r>
        <w:t>5. 58. Ulusal Nöroloji Kongresi’nde 22 Kasım 2022 tarihinde “Uzmanına Danışınız” bölümünde yapay zekanın tıpta kullanımı tartışıldı.</w:t>
      </w:r>
    </w:p>
    <w:p w:rsidR="00643A8C" w:rsidRDefault="006D288E" w:rsidP="00903144">
      <w:pPr>
        <w:ind w:left="567" w:firstLine="567"/>
        <w:jc w:val="both"/>
      </w:pPr>
      <w:r>
        <w:t>6.  58</w:t>
      </w:r>
      <w:r w:rsidR="00643A8C">
        <w:t xml:space="preserve">. Ulusal Nöroloji Kongresi’nde Nörogenetik Çalışma Grubu olarak aşağıdaki kararlar alındı: </w:t>
      </w:r>
    </w:p>
    <w:p w:rsidR="00643A8C" w:rsidRDefault="006D288E" w:rsidP="00903144">
      <w:pPr>
        <w:ind w:left="567" w:firstLine="567"/>
        <w:jc w:val="both"/>
      </w:pPr>
      <w:bookmarkStart w:id="0" w:name="_GoBack"/>
      <w:bookmarkEnd w:id="0"/>
      <w:r>
        <w:t>a. 59</w:t>
      </w:r>
      <w:r w:rsidR="00643A8C">
        <w:t xml:space="preserve">. Ulusal Nöroloji Kongresi’nde </w:t>
      </w:r>
      <w:r>
        <w:t xml:space="preserve">programının </w:t>
      </w:r>
      <w:r w:rsidR="00643A8C">
        <w:t>planlanması</w:t>
      </w:r>
    </w:p>
    <w:p w:rsidR="00643A8C" w:rsidRDefault="00643A8C" w:rsidP="00903144">
      <w:pPr>
        <w:ind w:left="567" w:firstLine="567"/>
        <w:jc w:val="both"/>
      </w:pPr>
      <w:r>
        <w:t xml:space="preserve">b. </w:t>
      </w:r>
      <w:r w:rsidR="006D288E">
        <w:t>TND çatısı altında basılacak nörogenetik kitabının çalışmalarının başlaması ve 59. Ulusal Nöroloji Kongresi öncesinde baskıya hazır olması</w:t>
      </w:r>
    </w:p>
    <w:p w:rsidR="006D288E" w:rsidRDefault="006D288E" w:rsidP="00903144">
      <w:pPr>
        <w:ind w:left="567" w:firstLine="567"/>
        <w:jc w:val="both"/>
      </w:pPr>
      <w:r>
        <w:t>c. VII. Nadir Hastalıklar ve Nörogenetik Kursu hazırlığının başlaması</w:t>
      </w:r>
    </w:p>
    <w:p w:rsidR="006D288E" w:rsidRDefault="006D288E" w:rsidP="00903144">
      <w:pPr>
        <w:ind w:left="567" w:firstLine="567"/>
        <w:jc w:val="both"/>
      </w:pPr>
      <w:r>
        <w:t>d. 2023 yılında iki yeni webinar yapılması</w:t>
      </w:r>
    </w:p>
    <w:p w:rsidR="006D288E" w:rsidRDefault="006D288E" w:rsidP="00903144">
      <w:pPr>
        <w:ind w:left="567" w:firstLine="567"/>
        <w:jc w:val="both"/>
      </w:pPr>
      <w:r>
        <w:t>e. Nörogenetik tanı algoritmaları oluşturmak üzere tıbbi genetik uzmanlarının katılımı ile ülke çapında “Nörogenetik Yuvarlak Masa Toplantıları” yapılması</w:t>
      </w:r>
    </w:p>
    <w:p w:rsidR="00F611A6" w:rsidRDefault="00F611A6" w:rsidP="00903144">
      <w:pPr>
        <w:ind w:left="567" w:firstLine="567"/>
        <w:jc w:val="both"/>
        <w:rPr>
          <w:b/>
        </w:rPr>
      </w:pPr>
    </w:p>
    <w:p w:rsidR="006D288E" w:rsidRPr="00F611A6" w:rsidRDefault="006D288E" w:rsidP="00903144">
      <w:pPr>
        <w:ind w:left="567" w:firstLine="567"/>
        <w:jc w:val="both"/>
        <w:rPr>
          <w:b/>
        </w:rPr>
      </w:pPr>
      <w:r w:rsidRPr="00F611A6">
        <w:rPr>
          <w:b/>
        </w:rPr>
        <w:t>VI. NÖROGENETİK KURSU 2022</w:t>
      </w:r>
    </w:p>
    <w:p w:rsidR="006D288E" w:rsidRDefault="006D288E" w:rsidP="00903144">
      <w:pPr>
        <w:ind w:left="567" w:firstLine="567"/>
        <w:jc w:val="both"/>
      </w:pPr>
      <w:r>
        <w:t>TND Nörogenetik Çalışma Grubu</w:t>
      </w:r>
    </w:p>
    <w:p w:rsidR="006D288E" w:rsidRDefault="006D288E" w:rsidP="00903144">
      <w:pPr>
        <w:ind w:left="567" w:firstLine="567"/>
        <w:jc w:val="both"/>
      </w:pPr>
      <w:r>
        <w:lastRenderedPageBreak/>
        <w:t>17 Haziran 2022, Cuma</w:t>
      </w:r>
    </w:p>
    <w:p w:rsidR="006D288E" w:rsidRDefault="006D288E" w:rsidP="00903144">
      <w:pPr>
        <w:ind w:left="567" w:firstLine="567"/>
        <w:jc w:val="both"/>
      </w:pPr>
      <w:r>
        <w:t>08:15-08:30 Kayıt</w:t>
      </w:r>
    </w:p>
    <w:p w:rsidR="006D288E" w:rsidRDefault="006D288E" w:rsidP="00903144">
      <w:pPr>
        <w:ind w:left="567" w:firstLine="567"/>
        <w:jc w:val="both"/>
      </w:pPr>
      <w:r>
        <w:t>08:30-08:45 Açılış Prof. Dr. Hacer Durmuş Tekçe</w:t>
      </w:r>
    </w:p>
    <w:p w:rsidR="006D288E" w:rsidRDefault="006D288E" w:rsidP="00903144">
      <w:pPr>
        <w:ind w:left="567" w:firstLine="567"/>
        <w:jc w:val="both"/>
      </w:pPr>
      <w:r>
        <w:t>08:45-10:45 Klinisyenler İçin Genetik Kavramlar</w:t>
      </w:r>
    </w:p>
    <w:p w:rsidR="006D288E" w:rsidRDefault="006D288E" w:rsidP="00903144">
      <w:pPr>
        <w:ind w:left="567" w:firstLine="567"/>
        <w:jc w:val="both"/>
      </w:pPr>
      <w:r>
        <w:t>Oturum Başkanı: Prof. Dr. Seher Başaran</w:t>
      </w:r>
    </w:p>
    <w:p w:rsidR="006D288E" w:rsidRDefault="006D288E" w:rsidP="00903144">
      <w:pPr>
        <w:ind w:left="567" w:firstLine="567"/>
        <w:jc w:val="both"/>
      </w:pPr>
      <w:r>
        <w:t>08:45-09:15 Klinik Değerlendirme, Aile Ağacı Çizimi ve Kalıtım Modelinin</w:t>
      </w:r>
    </w:p>
    <w:p w:rsidR="006D288E" w:rsidRDefault="006D288E" w:rsidP="00903144">
      <w:pPr>
        <w:ind w:left="567" w:firstLine="567"/>
        <w:jc w:val="both"/>
      </w:pPr>
      <w:r>
        <w:t>Belirlenmesi</w:t>
      </w:r>
    </w:p>
    <w:p w:rsidR="006D288E" w:rsidRDefault="006D288E" w:rsidP="00903144">
      <w:pPr>
        <w:ind w:left="567" w:firstLine="567"/>
        <w:jc w:val="both"/>
      </w:pPr>
      <w:r>
        <w:t>Prof. Dr. Seher Başaran</w:t>
      </w:r>
    </w:p>
    <w:p w:rsidR="006D288E" w:rsidRDefault="006D288E" w:rsidP="00903144">
      <w:pPr>
        <w:ind w:left="567" w:firstLine="567"/>
        <w:jc w:val="both"/>
      </w:pPr>
      <w:r>
        <w:t>09:15-09:45 Temel Genetik Kavramlar ve Testler Doç.Dr. Emrah Yücesan</w:t>
      </w:r>
    </w:p>
    <w:p w:rsidR="006D288E" w:rsidRDefault="006D288E" w:rsidP="00903144">
      <w:pPr>
        <w:ind w:left="567" w:firstLine="567"/>
        <w:jc w:val="both"/>
      </w:pPr>
      <w:r>
        <w:t>09.45- 10.30 Yeni yöntemler ve Genetik Sonuçları Doğru Okumak Prof. Dr. Sibel Uğur İşeri</w:t>
      </w:r>
    </w:p>
    <w:p w:rsidR="006D288E" w:rsidRDefault="006D288E" w:rsidP="00903144">
      <w:pPr>
        <w:ind w:left="567" w:firstLine="567"/>
        <w:jc w:val="both"/>
      </w:pPr>
      <w:r>
        <w:t>10:30-10:45 Tartışma ve Sorular</w:t>
      </w:r>
    </w:p>
    <w:p w:rsidR="006D288E" w:rsidRDefault="006D288E" w:rsidP="00903144">
      <w:pPr>
        <w:ind w:left="567" w:firstLine="567"/>
        <w:jc w:val="both"/>
      </w:pPr>
      <w:r>
        <w:t>10:45-11:00 Kahve Arası</w:t>
      </w:r>
    </w:p>
    <w:p w:rsidR="006D288E" w:rsidRDefault="006D288E" w:rsidP="00903144">
      <w:pPr>
        <w:ind w:left="567" w:firstLine="567"/>
        <w:jc w:val="both"/>
      </w:pPr>
      <w:r>
        <w:t>11:00-12:20 Oturum Başkanı: Prof. Dr. Oya Uyguner</w:t>
      </w:r>
    </w:p>
    <w:p w:rsidR="006D288E" w:rsidRDefault="006D288E" w:rsidP="00903144">
      <w:pPr>
        <w:ind w:left="567" w:firstLine="567"/>
        <w:jc w:val="both"/>
      </w:pPr>
      <w:r>
        <w:t>11:00-11:30 Genetik Test İsterken Sık Yapılan Yanlışlar Doç.Dr. Gülay Ceylaner</w:t>
      </w:r>
    </w:p>
    <w:p w:rsidR="006D288E" w:rsidRDefault="006D288E" w:rsidP="00903144">
      <w:pPr>
        <w:ind w:left="567" w:firstLine="567"/>
        <w:jc w:val="both"/>
      </w:pPr>
      <w:r>
        <w:t>11:30-12:10 Gen Haritlaması ve Yeni Genler Prof. Dr. Nurten Akarsu</w:t>
      </w:r>
    </w:p>
    <w:p w:rsidR="006D288E" w:rsidRDefault="006D288E" w:rsidP="00903144">
      <w:pPr>
        <w:ind w:left="567" w:firstLine="567"/>
        <w:jc w:val="both"/>
      </w:pPr>
      <w:r>
        <w:t>12:10-12:20 Sorular ve Tartışma</w:t>
      </w:r>
    </w:p>
    <w:p w:rsidR="006D288E" w:rsidRDefault="006D288E" w:rsidP="00903144">
      <w:pPr>
        <w:ind w:left="567" w:firstLine="567"/>
        <w:jc w:val="both"/>
      </w:pPr>
      <w:r>
        <w:t>12:20-13:30 Öğle Yemeği Arası</w:t>
      </w:r>
    </w:p>
    <w:p w:rsidR="006D288E" w:rsidRDefault="006D288E" w:rsidP="00903144">
      <w:pPr>
        <w:ind w:left="567" w:firstLine="567"/>
        <w:jc w:val="both"/>
      </w:pPr>
      <w:r>
        <w:t>13:30-15:00 Nörolojik Hastalıklarda Genetik Tedavi Stratejileri</w:t>
      </w:r>
    </w:p>
    <w:p w:rsidR="006D288E" w:rsidRDefault="006D288E" w:rsidP="00903144">
      <w:pPr>
        <w:ind w:left="567" w:firstLine="567"/>
        <w:jc w:val="both"/>
      </w:pPr>
      <w:r>
        <w:t>Oturum Başkanları: Prof. Dr. Esra Battaloğlu, Prof. Dr. Yeşim Parman</w:t>
      </w:r>
    </w:p>
    <w:p w:rsidR="006D288E" w:rsidRDefault="006D288E" w:rsidP="00903144">
      <w:pPr>
        <w:ind w:left="567" w:firstLine="567"/>
        <w:jc w:val="both"/>
      </w:pPr>
      <w:r>
        <w:t>13:30-14:00 Nörogenetik Hastalıklarda Genetik Tedavi Stratejileri Prof. Dr. Esra Battaloğlu</w:t>
      </w:r>
    </w:p>
    <w:p w:rsidR="006D288E" w:rsidRDefault="006D288E" w:rsidP="00903144">
      <w:pPr>
        <w:ind w:left="567" w:firstLine="567"/>
        <w:jc w:val="both"/>
      </w:pPr>
      <w:r>
        <w:t>14:00-14:30 Nonsenseoligonüklerin Tedavide Kullanımı Prof. Dr. Hacer Durmuş Tekçe</w:t>
      </w:r>
    </w:p>
    <w:p w:rsidR="006D288E" w:rsidRDefault="006D288E" w:rsidP="00903144">
      <w:pPr>
        <w:ind w:left="567" w:firstLine="567"/>
        <w:jc w:val="both"/>
      </w:pPr>
      <w:r>
        <w:t>14:30-15:00 Önleyici genetik stratejiler: SMA örneği Doç.Dr.Ahmet Cevdet Ceylan</w:t>
      </w:r>
    </w:p>
    <w:p w:rsidR="006D288E" w:rsidRDefault="006D288E" w:rsidP="00903144">
      <w:pPr>
        <w:ind w:left="567" w:firstLine="567"/>
        <w:jc w:val="both"/>
      </w:pPr>
      <w:r>
        <w:t>15:00-15:30 Kahve Arası</w:t>
      </w:r>
    </w:p>
    <w:p w:rsidR="006D288E" w:rsidRDefault="006D288E" w:rsidP="00903144">
      <w:pPr>
        <w:ind w:left="567" w:firstLine="567"/>
        <w:jc w:val="both"/>
      </w:pPr>
      <w:r>
        <w:t>15:30-17:30 Olgularla Öğreniyorum</w:t>
      </w:r>
    </w:p>
    <w:p w:rsidR="006D288E" w:rsidRDefault="006D288E" w:rsidP="00903144">
      <w:pPr>
        <w:ind w:left="567" w:firstLine="567"/>
        <w:jc w:val="both"/>
      </w:pPr>
      <w:r>
        <w:t>Oturum Başkanları: Prof. Dr. Betül Baykan, Prof. Dr. Zuhal Yapıcı</w:t>
      </w:r>
    </w:p>
    <w:p w:rsidR="006D288E" w:rsidRDefault="006D288E" w:rsidP="00903144">
      <w:pPr>
        <w:ind w:left="567" w:firstLine="567"/>
        <w:jc w:val="both"/>
      </w:pPr>
      <w:r>
        <w:t>15:30-15:50 Dual Fenotip: Klinikçi Olarak Nasıl Yaklaşalım? Prof. Dr. Piraye Oflazer</w:t>
      </w:r>
    </w:p>
    <w:p w:rsidR="006D288E" w:rsidRDefault="006D288E" w:rsidP="00903144">
      <w:pPr>
        <w:ind w:left="567" w:firstLine="567"/>
        <w:jc w:val="both"/>
      </w:pPr>
      <w:r>
        <w:t>15:50-16:10 Beyinde Demir Birikimi ile Seyreden Nörodejeneratif Hastalık Dr. Ozan Dörtkol</w:t>
      </w:r>
    </w:p>
    <w:p w:rsidR="006D288E" w:rsidRDefault="006D288E" w:rsidP="00903144">
      <w:pPr>
        <w:ind w:left="567" w:firstLine="567"/>
        <w:jc w:val="both"/>
      </w:pPr>
      <w:r>
        <w:t>16:10-16:30 Miyotonik Distrofi Tip 2 olgusu Doç.Dr. Metin Mercan</w:t>
      </w:r>
    </w:p>
    <w:p w:rsidR="006D288E" w:rsidRDefault="006D288E" w:rsidP="00903144">
      <w:pPr>
        <w:ind w:left="567" w:firstLine="567"/>
        <w:jc w:val="both"/>
      </w:pPr>
      <w:r>
        <w:t>16:30-16:50 Mitokondriyal Hastalıklar Dr. Fulya Özdemircioğlu</w:t>
      </w:r>
    </w:p>
    <w:p w:rsidR="006D288E" w:rsidRDefault="006D288E" w:rsidP="00903144">
      <w:pPr>
        <w:ind w:left="567" w:firstLine="567"/>
        <w:jc w:val="both"/>
      </w:pPr>
      <w:r>
        <w:t>16:50-17:10 Ailevi Hemiplejik Migren Olgusu Dr. Buse Hasırcı Bayır</w:t>
      </w:r>
    </w:p>
    <w:p w:rsidR="006D288E" w:rsidRDefault="006D288E" w:rsidP="00903144">
      <w:pPr>
        <w:ind w:left="567" w:firstLine="567"/>
        <w:jc w:val="both"/>
      </w:pPr>
      <w:r>
        <w:lastRenderedPageBreak/>
        <w:t>17:10-17:30 Sorular ve Tartışma</w:t>
      </w:r>
    </w:p>
    <w:p w:rsidR="006D288E" w:rsidRDefault="006D288E" w:rsidP="00903144">
      <w:pPr>
        <w:ind w:left="567" w:firstLine="567"/>
        <w:jc w:val="both"/>
      </w:pPr>
      <w:r>
        <w:t>17:20-17:30 Dilekler, görüşler ve kapanış Prof. Dr. Hacer Durmuş Tekçe</w:t>
      </w:r>
    </w:p>
    <w:p w:rsidR="006D288E" w:rsidRDefault="006D288E" w:rsidP="00903144">
      <w:pPr>
        <w:ind w:left="567" w:firstLine="567"/>
        <w:jc w:val="both"/>
      </w:pPr>
      <w:r>
        <w:t>V. NADİR NÖROLOJİK HASTALIKLAR SEMPOZYUMU</w:t>
      </w:r>
    </w:p>
    <w:p w:rsidR="006D288E" w:rsidRDefault="006D288E" w:rsidP="00903144">
      <w:pPr>
        <w:ind w:left="567" w:firstLine="567"/>
        <w:jc w:val="both"/>
      </w:pPr>
      <w:r>
        <w:t>TND Nörogenetik Çalışma Grubu</w:t>
      </w:r>
    </w:p>
    <w:p w:rsidR="006D288E" w:rsidRDefault="006D288E" w:rsidP="00903144">
      <w:pPr>
        <w:ind w:left="567" w:firstLine="567"/>
        <w:jc w:val="both"/>
      </w:pPr>
      <w:r>
        <w:t>18 Haziran 2022, Cumartesi</w:t>
      </w:r>
    </w:p>
    <w:p w:rsidR="006D288E" w:rsidRDefault="006D288E" w:rsidP="00903144">
      <w:pPr>
        <w:ind w:left="567" w:firstLine="567"/>
        <w:jc w:val="both"/>
      </w:pPr>
      <w:r>
        <w:t>08:00-08:30 Kayıt</w:t>
      </w:r>
    </w:p>
    <w:p w:rsidR="006D288E" w:rsidRDefault="006D288E" w:rsidP="00903144">
      <w:pPr>
        <w:ind w:left="567" w:firstLine="567"/>
        <w:jc w:val="both"/>
      </w:pPr>
      <w:r>
        <w:t>08:35-09:00 Açılış Prof. Dr. Nerses Bebek</w:t>
      </w:r>
    </w:p>
    <w:p w:rsidR="006D288E" w:rsidRDefault="006D288E" w:rsidP="00903144">
      <w:pPr>
        <w:ind w:left="567" w:firstLine="567"/>
        <w:jc w:val="both"/>
      </w:pPr>
      <w:r>
        <w:t>09:00-10:30 Tanıdan Tedaviye Metabolizma Hastalıkları</w:t>
      </w:r>
    </w:p>
    <w:p w:rsidR="006D288E" w:rsidRDefault="006D288E" w:rsidP="00903144">
      <w:pPr>
        <w:ind w:left="567" w:firstLine="567"/>
        <w:jc w:val="both"/>
      </w:pPr>
      <w:r>
        <w:t>Oturum Başkanları: Hacer Durmuş Tekçe, Birgül Baştan</w:t>
      </w:r>
    </w:p>
    <w:p w:rsidR="006D288E" w:rsidRDefault="006D288E" w:rsidP="00903144">
      <w:pPr>
        <w:ind w:left="567" w:firstLine="567"/>
        <w:jc w:val="both"/>
      </w:pPr>
      <w:r>
        <w:t>09:00-09:30 Erişkinde Herediter Metabolik Hastalıklar Prof. Dr. Selçuk Dağdelen</w:t>
      </w:r>
    </w:p>
    <w:p w:rsidR="006D288E" w:rsidRDefault="006D288E" w:rsidP="00903144">
      <w:pPr>
        <w:ind w:left="567" w:firstLine="567"/>
        <w:jc w:val="both"/>
      </w:pPr>
      <w:r>
        <w:t>09:30-10:00 Lizozomal Depo Hastalıklarında ERT Prof. Dr. Gülden Gökçay</w:t>
      </w:r>
    </w:p>
    <w:p w:rsidR="006D288E" w:rsidRDefault="006D288E" w:rsidP="00903144">
      <w:pPr>
        <w:ind w:left="567" w:firstLine="567"/>
        <w:jc w:val="both"/>
      </w:pPr>
      <w:r>
        <w:t>10:00-10:30 Kahve Arası</w:t>
      </w:r>
    </w:p>
    <w:p w:rsidR="006D288E" w:rsidRDefault="006D288E" w:rsidP="00903144">
      <w:pPr>
        <w:ind w:left="567" w:firstLine="567"/>
        <w:jc w:val="both"/>
      </w:pPr>
      <w:r>
        <w:t>10:30-12:00 Resmin Bütününe Bakmak: Fenotipten Genotipe İpuçları</w:t>
      </w:r>
    </w:p>
    <w:p w:rsidR="006D288E" w:rsidRDefault="006D288E" w:rsidP="00903144">
      <w:pPr>
        <w:ind w:left="567" w:firstLine="567"/>
        <w:jc w:val="both"/>
      </w:pPr>
      <w:r>
        <w:t>Oturum Başkanları: Prof. Dr. Mehmet Akif Topçuoğlu, Prof. Dr. Uğur Özbek,</w:t>
      </w:r>
    </w:p>
    <w:p w:rsidR="006D288E" w:rsidRDefault="006D288E" w:rsidP="00903144">
      <w:pPr>
        <w:ind w:left="567" w:firstLine="567"/>
        <w:jc w:val="both"/>
      </w:pPr>
      <w:r>
        <w:t>10:30-11:00 Fenotipten Genotipe MSS’nin Miyelin Hastalıkları Prof. Dr. Mefküre Eraksoy</w:t>
      </w:r>
    </w:p>
    <w:p w:rsidR="006D288E" w:rsidRDefault="006D288E" w:rsidP="00903144">
      <w:pPr>
        <w:ind w:left="567" w:firstLine="567"/>
        <w:jc w:val="both"/>
      </w:pPr>
      <w:r>
        <w:t>Doç.Dr. Pınar Topaloğlu</w:t>
      </w:r>
    </w:p>
    <w:p w:rsidR="006D288E" w:rsidRDefault="006D288E" w:rsidP="00903144">
      <w:pPr>
        <w:ind w:left="567" w:firstLine="567"/>
        <w:jc w:val="both"/>
      </w:pPr>
      <w:r>
        <w:t>11:00-11:30 Herediter Serebral Arter Hastalıkları Prof. Dr. Mehmet Akif Topçuoğlu</w:t>
      </w:r>
    </w:p>
    <w:p w:rsidR="006D288E" w:rsidRDefault="006D288E" w:rsidP="00903144">
      <w:pPr>
        <w:ind w:left="567" w:firstLine="567"/>
        <w:jc w:val="both"/>
      </w:pPr>
      <w:r>
        <w:t>11:30-12:00 Fenotipten Genotipe Epilepsiler Prof. Dr. Nerses Bebek</w:t>
      </w:r>
    </w:p>
    <w:p w:rsidR="006D288E" w:rsidRDefault="006D288E" w:rsidP="00903144">
      <w:pPr>
        <w:ind w:left="567" w:firstLine="567"/>
        <w:jc w:val="both"/>
      </w:pPr>
      <w:r>
        <w:t>12:00-12:15 Sorular ve Tartışma</w:t>
      </w:r>
    </w:p>
    <w:p w:rsidR="006D288E" w:rsidRDefault="006D288E" w:rsidP="00903144">
      <w:pPr>
        <w:ind w:left="567" w:firstLine="567"/>
        <w:jc w:val="both"/>
      </w:pPr>
      <w:r>
        <w:t>12:15-13:00 Öğlen Arası</w:t>
      </w:r>
    </w:p>
    <w:p w:rsidR="006D288E" w:rsidRDefault="006D288E" w:rsidP="00903144">
      <w:pPr>
        <w:ind w:left="567" w:firstLine="567"/>
        <w:jc w:val="both"/>
      </w:pPr>
      <w:r>
        <w:t>13:00-14:30 Nörolojik Hastalık Grupları</w:t>
      </w:r>
    </w:p>
    <w:p w:rsidR="006D288E" w:rsidRDefault="006D288E" w:rsidP="00903144">
      <w:pPr>
        <w:ind w:left="567" w:firstLine="567"/>
        <w:jc w:val="both"/>
      </w:pPr>
      <w:r>
        <w:t>Oturum Başkanları: Piraye Oflazer, Oya Uyguner</w:t>
      </w:r>
    </w:p>
    <w:p w:rsidR="006D288E" w:rsidRDefault="006D288E" w:rsidP="00903144">
      <w:pPr>
        <w:ind w:left="567" w:firstLine="567"/>
        <w:jc w:val="both"/>
      </w:pPr>
      <w:r>
        <w:t>13:00-13:30 Fenotipten Genotipe Nöromüsküler Hastalıklar Prof. Dr. Kayıhan Uluç</w:t>
      </w:r>
    </w:p>
    <w:p w:rsidR="006D288E" w:rsidRDefault="006D288E" w:rsidP="00903144">
      <w:pPr>
        <w:ind w:left="567" w:firstLine="567"/>
        <w:jc w:val="both"/>
      </w:pPr>
      <w:r>
        <w:t>13:30-14:00 Fenotipten Genotipe Mitokondriyal Hastalıklar Prof. Dr. Filiz Koç</w:t>
      </w:r>
    </w:p>
    <w:p w:rsidR="006D288E" w:rsidRDefault="006D288E" w:rsidP="00903144">
      <w:pPr>
        <w:ind w:left="567" w:firstLine="567"/>
        <w:jc w:val="both"/>
      </w:pPr>
      <w:r>
        <w:t>14:00-14:30 Fenotipten Genotipe Hareket Bozuklukları Doç. Dr. Gül Yalçın Çakmaklı</w:t>
      </w:r>
    </w:p>
    <w:p w:rsidR="006D288E" w:rsidRDefault="006D288E" w:rsidP="00903144">
      <w:pPr>
        <w:ind w:left="567" w:firstLine="567"/>
        <w:jc w:val="both"/>
      </w:pPr>
      <w:r>
        <w:t>14:30-15:00 Fenotipten Genotipe Demans Doç.Dr. Ebru Erzurumluğlu</w:t>
      </w:r>
    </w:p>
    <w:p w:rsidR="006D288E" w:rsidRDefault="006D288E" w:rsidP="00903144">
      <w:pPr>
        <w:ind w:left="567" w:firstLine="567"/>
        <w:jc w:val="both"/>
      </w:pPr>
      <w:r>
        <w:t>15:00-15:30 Tartışma-Sorular</w:t>
      </w:r>
    </w:p>
    <w:p w:rsidR="002D4931" w:rsidRDefault="006D288E" w:rsidP="00903144">
      <w:pPr>
        <w:ind w:left="567" w:firstLine="567"/>
        <w:jc w:val="both"/>
      </w:pPr>
      <w:r>
        <w:t>15:30 Dilekler, görüşler ve kapanış-Prof. Dr. Nerses Bebek- Prof. Dr. Hacer Durmuş Tekçe</w:t>
      </w:r>
    </w:p>
    <w:p w:rsidR="00C03C37" w:rsidRDefault="00C03C37" w:rsidP="00903144">
      <w:pPr>
        <w:ind w:left="567" w:firstLine="567"/>
        <w:jc w:val="both"/>
        <w:rPr>
          <w:b/>
        </w:rPr>
      </w:pPr>
    </w:p>
    <w:p w:rsidR="008243EA" w:rsidRPr="00C03C37" w:rsidRDefault="00C01C97" w:rsidP="00903144">
      <w:pPr>
        <w:ind w:left="567" w:firstLine="567"/>
        <w:jc w:val="both"/>
        <w:rPr>
          <w:b/>
        </w:rPr>
      </w:pPr>
      <w:r w:rsidRPr="00C03C37">
        <w:rPr>
          <w:b/>
        </w:rPr>
        <w:t>58. ULUSAL NÖROLOJİ</w:t>
      </w:r>
      <w:r w:rsidR="00C03C37">
        <w:rPr>
          <w:b/>
        </w:rPr>
        <w:t xml:space="preserve"> KONGRESİ</w:t>
      </w:r>
    </w:p>
    <w:p w:rsidR="00C01C97" w:rsidRPr="00C03C37" w:rsidRDefault="00C01C97" w:rsidP="00903144">
      <w:pPr>
        <w:ind w:left="567" w:firstLine="567"/>
        <w:jc w:val="both"/>
        <w:rPr>
          <w:b/>
        </w:rPr>
      </w:pPr>
      <w:r w:rsidRPr="00C03C37">
        <w:rPr>
          <w:b/>
        </w:rPr>
        <w:t>Ot</w:t>
      </w:r>
      <w:r w:rsidR="00C03C37" w:rsidRPr="00C03C37">
        <w:rPr>
          <w:b/>
        </w:rPr>
        <w:t>urum Adı: Nörogenetik Tedaviler</w:t>
      </w:r>
      <w:r w:rsidR="00C03C37">
        <w:rPr>
          <w:b/>
        </w:rPr>
        <w:t xml:space="preserve"> KURSU</w:t>
      </w:r>
    </w:p>
    <w:p w:rsidR="00C01C97" w:rsidRDefault="00C01C97" w:rsidP="00903144">
      <w:pPr>
        <w:ind w:left="567" w:firstLine="567"/>
        <w:jc w:val="both"/>
      </w:pPr>
      <w:r>
        <w:lastRenderedPageBreak/>
        <w:t>Oturum Başkanları:</w:t>
      </w:r>
    </w:p>
    <w:p w:rsidR="00C01C97" w:rsidRDefault="00C01C97" w:rsidP="00903144">
      <w:pPr>
        <w:ind w:left="567" w:firstLine="567"/>
        <w:jc w:val="both"/>
      </w:pPr>
      <w:r>
        <w:t>Sibel Uğur İşeri (İstanbul Üniversitesi Aziz Sancar Deneysel Tıp Araştırma Enstitüsü, Genetik AD)</w:t>
      </w:r>
    </w:p>
    <w:p w:rsidR="00C01C97" w:rsidRDefault="00C01C97" w:rsidP="00903144">
      <w:pPr>
        <w:ind w:left="567" w:firstLine="567"/>
        <w:jc w:val="both"/>
      </w:pPr>
      <w:r>
        <w:t>Yeşim Parman (İstanbul Üniversitesi İstanbul Tıp Fakül</w:t>
      </w:r>
      <w:r w:rsidR="00C03C37">
        <w:t>tesi, Nöroloji AD)</w:t>
      </w:r>
    </w:p>
    <w:p w:rsidR="00C01C97" w:rsidRDefault="00C01C97" w:rsidP="00903144">
      <w:pPr>
        <w:ind w:left="567" w:firstLine="567"/>
        <w:jc w:val="both"/>
      </w:pPr>
      <w:r>
        <w:t>Konuşmacılar ve Konu Başlıkları:</w:t>
      </w:r>
    </w:p>
    <w:p w:rsidR="00C01C97" w:rsidRDefault="00C01C97" w:rsidP="00903144">
      <w:pPr>
        <w:ind w:left="567" w:firstLine="567"/>
        <w:jc w:val="both"/>
      </w:pPr>
      <w:r>
        <w:t>•       Nörogenetik Tedavilerin Temelleri</w:t>
      </w:r>
    </w:p>
    <w:p w:rsidR="00C01C97" w:rsidRDefault="00C01C97" w:rsidP="00903144">
      <w:pPr>
        <w:ind w:left="567" w:firstLine="567"/>
        <w:jc w:val="both"/>
      </w:pPr>
      <w:r>
        <w:t>Sibel Uğur İşeri</w:t>
      </w:r>
    </w:p>
    <w:p w:rsidR="00C01C97" w:rsidRDefault="00C01C97" w:rsidP="00903144">
      <w:pPr>
        <w:ind w:left="567" w:firstLine="567"/>
        <w:jc w:val="both"/>
      </w:pPr>
      <w:r>
        <w:t>(İstanbul Üniversitesi Aziz Sancar Deneysel Tıp A</w:t>
      </w:r>
      <w:r w:rsidR="00C03C37">
        <w:t>raştırma Enstitüsü, Genetik AD)</w:t>
      </w:r>
    </w:p>
    <w:p w:rsidR="00C01C97" w:rsidRDefault="00C01C97" w:rsidP="00903144">
      <w:pPr>
        <w:ind w:left="567" w:firstLine="567"/>
        <w:jc w:val="both"/>
      </w:pPr>
      <w:r>
        <w:t>•       Epilepsi Tedavisine Genetik Bakış</w:t>
      </w:r>
    </w:p>
    <w:p w:rsidR="00C01C97" w:rsidRDefault="00C01C97" w:rsidP="00903144">
      <w:pPr>
        <w:ind w:left="567" w:firstLine="567"/>
        <w:jc w:val="both"/>
      </w:pPr>
      <w:r>
        <w:t>Nerses Bebek</w:t>
      </w:r>
    </w:p>
    <w:p w:rsidR="00C01C97" w:rsidRDefault="00C01C97" w:rsidP="00903144">
      <w:pPr>
        <w:ind w:left="567" w:firstLine="567"/>
        <w:jc w:val="both"/>
      </w:pPr>
      <w:r>
        <w:t>(İstanbul Üniversitesi İstan</w:t>
      </w:r>
      <w:r w:rsidR="00C03C37">
        <w:t>bul Tıp Fakültesi, Nöroloji AD)</w:t>
      </w:r>
    </w:p>
    <w:p w:rsidR="00C01C97" w:rsidRDefault="00C01C97" w:rsidP="00903144">
      <w:pPr>
        <w:ind w:left="567" w:firstLine="567"/>
        <w:jc w:val="both"/>
      </w:pPr>
      <w:r>
        <w:t>Nöromüsküler Hastalıklarda Genetik Tedaviler</w:t>
      </w:r>
    </w:p>
    <w:p w:rsidR="00C01C97" w:rsidRDefault="00C01C97" w:rsidP="00903144">
      <w:pPr>
        <w:ind w:left="567" w:firstLine="567"/>
        <w:jc w:val="both"/>
      </w:pPr>
      <w:r>
        <w:t>Hacer Durmuş</w:t>
      </w:r>
    </w:p>
    <w:p w:rsidR="00C01C97" w:rsidRDefault="00C01C97" w:rsidP="00903144">
      <w:pPr>
        <w:ind w:left="567" w:firstLine="567"/>
        <w:jc w:val="both"/>
      </w:pPr>
      <w:r>
        <w:t>İstanbul Üniversitesi İstan</w:t>
      </w:r>
      <w:r w:rsidR="00C03C37">
        <w:t>bul Tıp Fakültesi, Nöroloji AD)</w:t>
      </w:r>
    </w:p>
    <w:p w:rsidR="00C01C97" w:rsidRDefault="00C01C97" w:rsidP="00903144">
      <w:pPr>
        <w:ind w:left="567" w:firstLine="567"/>
        <w:jc w:val="both"/>
      </w:pPr>
      <w:r>
        <w:t>Tartışma</w:t>
      </w:r>
    </w:p>
    <w:p w:rsidR="00C01C97" w:rsidRDefault="00C03C37" w:rsidP="00903144">
      <w:pPr>
        <w:ind w:left="567" w:firstLine="567"/>
        <w:jc w:val="both"/>
      </w:pPr>
      <w:r>
        <w:t>15:00 – 15:30 Kahve Arası</w:t>
      </w:r>
    </w:p>
    <w:p w:rsidR="00C01C97" w:rsidRDefault="00C01C97" w:rsidP="00903144">
      <w:pPr>
        <w:ind w:left="567" w:firstLine="567"/>
        <w:jc w:val="both"/>
      </w:pPr>
      <w:r>
        <w:t>•       Mikondriyal Hastalıklarda Tedaviler</w:t>
      </w:r>
    </w:p>
    <w:p w:rsidR="00C01C97" w:rsidRDefault="00C01C97" w:rsidP="00903144">
      <w:pPr>
        <w:ind w:left="567" w:firstLine="567"/>
        <w:jc w:val="both"/>
      </w:pPr>
      <w:r>
        <w:t>Filiz Koç</w:t>
      </w:r>
    </w:p>
    <w:p w:rsidR="00C01C97" w:rsidRDefault="00C01C97" w:rsidP="00903144">
      <w:pPr>
        <w:ind w:left="567" w:firstLine="567"/>
        <w:jc w:val="both"/>
      </w:pPr>
      <w:r>
        <w:t>(Çukurova Üniversit</w:t>
      </w:r>
      <w:r w:rsidR="00C03C37">
        <w:t>esi Tıp Fakültesi, Nöroloji AD)</w:t>
      </w:r>
    </w:p>
    <w:p w:rsidR="00C01C97" w:rsidRDefault="00C01C97" w:rsidP="00903144">
      <w:pPr>
        <w:ind w:left="567" w:firstLine="567"/>
        <w:jc w:val="both"/>
      </w:pPr>
      <w:r>
        <w:t>•       Nörodejeneratif Hastalıklarda Genetik Tedaviler</w:t>
      </w:r>
    </w:p>
    <w:p w:rsidR="00C01C97" w:rsidRDefault="00C01C97" w:rsidP="00903144">
      <w:pPr>
        <w:ind w:left="567" w:firstLine="567"/>
        <w:jc w:val="both"/>
      </w:pPr>
      <w:r>
        <w:t>Gül Yalçın Çakmaklı</w:t>
      </w:r>
    </w:p>
    <w:p w:rsidR="00C01C97" w:rsidRDefault="00C01C97" w:rsidP="00903144">
      <w:pPr>
        <w:ind w:left="567" w:firstLine="567"/>
        <w:jc w:val="both"/>
      </w:pPr>
      <w:r>
        <w:t>(Hacettepe Üniversit</w:t>
      </w:r>
      <w:r w:rsidR="00C03C37">
        <w:t>esi Tıp Fakültesi, Nöroloji AD)</w:t>
      </w:r>
    </w:p>
    <w:p w:rsidR="00C01C97" w:rsidRDefault="00C01C97" w:rsidP="00903144">
      <w:pPr>
        <w:ind w:left="567" w:firstLine="567"/>
        <w:jc w:val="both"/>
      </w:pPr>
      <w:r>
        <w:t>Tartışma</w:t>
      </w:r>
    </w:p>
    <w:p w:rsidR="008243EA" w:rsidRDefault="008243EA" w:rsidP="00903144">
      <w:pPr>
        <w:ind w:left="567" w:firstLine="567"/>
        <w:jc w:val="both"/>
      </w:pPr>
    </w:p>
    <w:p w:rsidR="00C03C37" w:rsidRPr="00C03C37" w:rsidRDefault="00C03C37" w:rsidP="00903144">
      <w:pPr>
        <w:ind w:left="567" w:firstLine="567"/>
        <w:jc w:val="both"/>
        <w:rPr>
          <w:b/>
        </w:rPr>
      </w:pPr>
      <w:r w:rsidRPr="00C03C37">
        <w:rPr>
          <w:b/>
        </w:rPr>
        <w:t>UZMA</w:t>
      </w:r>
      <w:r w:rsidRPr="00C03C37">
        <w:rPr>
          <w:b/>
        </w:rPr>
        <w:t>NINA DANIŞINIZ ADI: NÖROGENETİK</w:t>
      </w:r>
    </w:p>
    <w:p w:rsidR="00C03C37" w:rsidRDefault="00C03C37" w:rsidP="00903144">
      <w:pPr>
        <w:ind w:left="567" w:firstLine="567"/>
        <w:jc w:val="both"/>
      </w:pPr>
      <w:r>
        <w:t>Oturum Başkanları:</w:t>
      </w:r>
    </w:p>
    <w:p w:rsidR="00C03C37" w:rsidRDefault="00C03C37" w:rsidP="00903144">
      <w:pPr>
        <w:ind w:left="567" w:firstLine="567"/>
        <w:jc w:val="both"/>
      </w:pPr>
      <w:r>
        <w:t>Nerses Bebek (İstanbul Üniversitesi İstanbulTıp Fakültesi, Nöroloji AD)</w:t>
      </w:r>
    </w:p>
    <w:p w:rsidR="00C03C37" w:rsidRDefault="00C03C37" w:rsidP="00903144">
      <w:pPr>
        <w:ind w:left="567" w:firstLine="567"/>
        <w:jc w:val="both"/>
      </w:pPr>
      <w:r>
        <w:t>Piraye Oflazer (Koç Üniversite</w:t>
      </w:r>
      <w:r w:rsidR="00903144">
        <w:t>si Hastanesi, Nöroloji Kliniği)</w:t>
      </w:r>
    </w:p>
    <w:p w:rsidR="00C03C37" w:rsidRDefault="00C03C37" w:rsidP="00903144">
      <w:pPr>
        <w:ind w:left="567" w:firstLine="567"/>
        <w:jc w:val="both"/>
      </w:pPr>
      <w:r>
        <w:t>K</w:t>
      </w:r>
      <w:r w:rsidR="00903144">
        <w:t>onuşmacılar ve Konu Başlıkları:</w:t>
      </w:r>
    </w:p>
    <w:p w:rsidR="00C03C37" w:rsidRDefault="00C03C37" w:rsidP="00903144">
      <w:pPr>
        <w:ind w:left="567" w:firstLine="567"/>
        <w:jc w:val="both"/>
      </w:pPr>
      <w:r>
        <w:t>Tıpta Yapay Zeka Uygulamaları</w:t>
      </w:r>
    </w:p>
    <w:p w:rsidR="00C03C37" w:rsidRDefault="00C03C37" w:rsidP="00903144">
      <w:pPr>
        <w:ind w:left="567" w:firstLine="567"/>
        <w:jc w:val="both"/>
      </w:pPr>
      <w:r>
        <w:t>Ata Akın</w:t>
      </w:r>
    </w:p>
    <w:p w:rsidR="00C03C37" w:rsidRDefault="00C03C37" w:rsidP="00903144">
      <w:pPr>
        <w:ind w:left="567" w:firstLine="567"/>
        <w:jc w:val="both"/>
      </w:pPr>
      <w:r>
        <w:lastRenderedPageBreak/>
        <w:t>(Acıbadem Mehmet Ali Aydınlar Üniversitesi Mühendislik ve Doğa Bilimleri Fakültesi, Tıp Mühendisliği Bölümü)</w:t>
      </w:r>
    </w:p>
    <w:p w:rsidR="00903144" w:rsidRPr="00903144" w:rsidRDefault="00903144" w:rsidP="00903144">
      <w:pPr>
        <w:ind w:left="567" w:firstLine="567"/>
        <w:jc w:val="both"/>
        <w:rPr>
          <w:b/>
        </w:rPr>
      </w:pPr>
      <w:r w:rsidRPr="00903144">
        <w:rPr>
          <w:b/>
        </w:rPr>
        <w:t>ÇALIŞTAY ADI: NÖROGENETİK ÇALIŞTAYI</w:t>
      </w:r>
    </w:p>
    <w:p w:rsidR="00903144" w:rsidRDefault="00903144" w:rsidP="00903144">
      <w:pPr>
        <w:ind w:left="567" w:firstLine="567"/>
        <w:jc w:val="both"/>
      </w:pPr>
    </w:p>
    <w:p w:rsidR="00903144" w:rsidRDefault="00903144" w:rsidP="00903144">
      <w:pPr>
        <w:ind w:left="567" w:firstLine="567"/>
        <w:jc w:val="both"/>
      </w:pPr>
      <w:r>
        <w:t>Oturum Adı: Nörogenetik Hastalı</w:t>
      </w:r>
      <w:r>
        <w:t>klarda Yardımcı Tanı Yöntemleri</w:t>
      </w:r>
    </w:p>
    <w:p w:rsidR="00903144" w:rsidRDefault="00903144" w:rsidP="00903144">
      <w:pPr>
        <w:ind w:left="567" w:firstLine="567"/>
        <w:jc w:val="both"/>
      </w:pPr>
      <w:r>
        <w:t>Oturum Başkanları:</w:t>
      </w:r>
    </w:p>
    <w:p w:rsidR="00903144" w:rsidRDefault="00903144" w:rsidP="00903144">
      <w:pPr>
        <w:ind w:left="567" w:firstLine="567"/>
        <w:jc w:val="both"/>
      </w:pPr>
      <w:r>
        <w:t>Erdem Tüzün (İstanbul Üniversitesi Deneysel Tıp Araştırma Enstitüsü, Sinir Bilim AD)</w:t>
      </w:r>
    </w:p>
    <w:p w:rsidR="00903144" w:rsidRDefault="00903144" w:rsidP="00903144">
      <w:pPr>
        <w:ind w:left="567" w:firstLine="567"/>
        <w:jc w:val="both"/>
      </w:pPr>
      <w:r>
        <w:t>Gökçen Gündoğdu (İstanbul Üniversitesi İstanbul Tı</w:t>
      </w:r>
      <w:r>
        <w:t>p Fakültesi, Tıbbi Patoloji AD)</w:t>
      </w:r>
    </w:p>
    <w:p w:rsidR="00903144" w:rsidRDefault="00903144" w:rsidP="00903144">
      <w:pPr>
        <w:ind w:left="567" w:firstLine="567"/>
        <w:jc w:val="both"/>
      </w:pPr>
      <w:r>
        <w:t xml:space="preserve"> K</w:t>
      </w:r>
      <w:r>
        <w:t>onuşmacılar ve Konu Başlıkları:</w:t>
      </w:r>
    </w:p>
    <w:p w:rsidR="00903144" w:rsidRDefault="00903144" w:rsidP="00903144">
      <w:pPr>
        <w:ind w:left="567" w:firstLine="567"/>
        <w:jc w:val="both"/>
      </w:pPr>
      <w:r>
        <w:t>Nöroradyoloji</w:t>
      </w:r>
    </w:p>
    <w:p w:rsidR="00903144" w:rsidRDefault="00903144" w:rsidP="00903144">
      <w:pPr>
        <w:ind w:left="567" w:firstLine="567"/>
        <w:jc w:val="both"/>
      </w:pPr>
      <w:r>
        <w:t>Rahşan Göçmen</w:t>
      </w:r>
    </w:p>
    <w:p w:rsidR="00903144" w:rsidRDefault="00903144" w:rsidP="00903144">
      <w:pPr>
        <w:ind w:left="567" w:firstLine="567"/>
        <w:jc w:val="both"/>
      </w:pPr>
      <w:r>
        <w:t>(Hacettepe Üniversite</w:t>
      </w:r>
      <w:r>
        <w:t>si Tıp Fakültesi, Radyoloji AD)</w:t>
      </w:r>
    </w:p>
    <w:p w:rsidR="00903144" w:rsidRDefault="00903144" w:rsidP="00903144">
      <w:pPr>
        <w:ind w:left="567" w:firstLine="567"/>
        <w:jc w:val="both"/>
      </w:pPr>
      <w:r>
        <w:t>Nöropatoloji</w:t>
      </w:r>
    </w:p>
    <w:p w:rsidR="00903144" w:rsidRDefault="00903144" w:rsidP="00903144">
      <w:pPr>
        <w:ind w:left="567" w:firstLine="567"/>
        <w:jc w:val="both"/>
      </w:pPr>
      <w:r>
        <w:t>Gökçen Gündoğdu</w:t>
      </w:r>
    </w:p>
    <w:p w:rsidR="00903144" w:rsidRDefault="00903144" w:rsidP="00903144">
      <w:pPr>
        <w:ind w:left="567" w:firstLine="567"/>
        <w:jc w:val="both"/>
      </w:pPr>
      <w:r>
        <w:t>(İstanbul Üniversitesi İstanbul Tı</w:t>
      </w:r>
      <w:r>
        <w:t>p Fakültesi, Tıbbi Patoloji AD)</w:t>
      </w:r>
    </w:p>
    <w:p w:rsidR="00903144" w:rsidRDefault="00903144" w:rsidP="00903144">
      <w:pPr>
        <w:ind w:left="567" w:firstLine="567"/>
        <w:jc w:val="both"/>
      </w:pPr>
      <w:r>
        <w:t>Biyobelirteçler</w:t>
      </w:r>
    </w:p>
    <w:p w:rsidR="00903144" w:rsidRDefault="00903144" w:rsidP="00903144">
      <w:pPr>
        <w:ind w:left="567" w:firstLine="567"/>
        <w:jc w:val="both"/>
      </w:pPr>
      <w:r>
        <w:t>Erdem Tüzün</w:t>
      </w:r>
    </w:p>
    <w:p w:rsidR="00903144" w:rsidRDefault="00903144" w:rsidP="00903144">
      <w:pPr>
        <w:ind w:left="567" w:firstLine="567"/>
        <w:jc w:val="both"/>
      </w:pPr>
      <w:r>
        <w:t>(İstanbul Üniversitesi Deneysel Tıp Araştırma Enstitüsü, Sinir Bilim AD)</w:t>
      </w:r>
    </w:p>
    <w:p w:rsidR="008243EA" w:rsidRDefault="008243EA" w:rsidP="00903144">
      <w:pPr>
        <w:ind w:left="567" w:firstLine="567"/>
        <w:jc w:val="both"/>
      </w:pPr>
    </w:p>
    <w:p w:rsidR="008243EA" w:rsidRPr="00024F19" w:rsidRDefault="008243EA" w:rsidP="00903144">
      <w:pPr>
        <w:ind w:left="567" w:firstLine="567"/>
        <w:jc w:val="both"/>
        <w:rPr>
          <w:sz w:val="40"/>
          <w:szCs w:val="40"/>
        </w:rPr>
      </w:pPr>
    </w:p>
    <w:sectPr w:rsidR="008243EA" w:rsidRPr="0002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B1E"/>
    <w:multiLevelType w:val="multilevel"/>
    <w:tmpl w:val="C40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A1321"/>
    <w:multiLevelType w:val="multilevel"/>
    <w:tmpl w:val="F768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54188"/>
    <w:multiLevelType w:val="multilevel"/>
    <w:tmpl w:val="A25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5188E"/>
    <w:multiLevelType w:val="multilevel"/>
    <w:tmpl w:val="57E4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C10B0"/>
    <w:multiLevelType w:val="multilevel"/>
    <w:tmpl w:val="D5B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400F4"/>
    <w:multiLevelType w:val="multilevel"/>
    <w:tmpl w:val="6CD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337DE"/>
    <w:multiLevelType w:val="multilevel"/>
    <w:tmpl w:val="EB2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757DB"/>
    <w:multiLevelType w:val="multilevel"/>
    <w:tmpl w:val="8B6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63730"/>
    <w:multiLevelType w:val="multilevel"/>
    <w:tmpl w:val="FCA0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7"/>
    <w:rsid w:val="00024F19"/>
    <w:rsid w:val="0004755A"/>
    <w:rsid w:val="000C112F"/>
    <w:rsid w:val="00170501"/>
    <w:rsid w:val="001C2E97"/>
    <w:rsid w:val="001F6EAC"/>
    <w:rsid w:val="002D4931"/>
    <w:rsid w:val="003D2C71"/>
    <w:rsid w:val="004444C1"/>
    <w:rsid w:val="004722C3"/>
    <w:rsid w:val="00493089"/>
    <w:rsid w:val="00507870"/>
    <w:rsid w:val="005836D9"/>
    <w:rsid w:val="00643A8C"/>
    <w:rsid w:val="00680E3E"/>
    <w:rsid w:val="006D288E"/>
    <w:rsid w:val="00782BCB"/>
    <w:rsid w:val="007B7407"/>
    <w:rsid w:val="0081199A"/>
    <w:rsid w:val="008243EA"/>
    <w:rsid w:val="00903144"/>
    <w:rsid w:val="009C5C90"/>
    <w:rsid w:val="00A20433"/>
    <w:rsid w:val="00AA0BA9"/>
    <w:rsid w:val="00C01C97"/>
    <w:rsid w:val="00C03C37"/>
    <w:rsid w:val="00C15465"/>
    <w:rsid w:val="00D15F5B"/>
    <w:rsid w:val="00F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FBDB"/>
  <w15:docId w15:val="{80F7C577-26C2-4202-B0E6-B063226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2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3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3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1C2E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36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36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8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4931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3D2C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2C7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2C7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2C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2C7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4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65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4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11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8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1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9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0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9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4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7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9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3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0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6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123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2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0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1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7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0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0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9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8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6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1EE1-7900-4777-8175-8CE9BDB8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PC-Erdem</dc:creator>
  <cp:lastModifiedBy>durmu</cp:lastModifiedBy>
  <cp:revision>2</cp:revision>
  <dcterms:created xsi:type="dcterms:W3CDTF">2022-11-23T15:33:00Z</dcterms:created>
  <dcterms:modified xsi:type="dcterms:W3CDTF">2022-11-23T15:33:00Z</dcterms:modified>
</cp:coreProperties>
</file>