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205B" w14:textId="3948B316" w:rsidR="009F2F88" w:rsidRDefault="008827E9" w:rsidP="009F2F88">
      <w:pPr>
        <w:jc w:val="center"/>
        <w:rPr>
          <w:b/>
        </w:rPr>
      </w:pPr>
      <w:r w:rsidRPr="005367E1">
        <w:rPr>
          <w:b/>
        </w:rPr>
        <w:t>NÖROLOJİK HASTALIKLARDA YAŞAM KALİTESİ ÇALIŞMA GRUBU</w:t>
      </w:r>
      <w:r w:rsidR="00D2305C">
        <w:rPr>
          <w:b/>
        </w:rPr>
        <w:t xml:space="preserve"> </w:t>
      </w:r>
      <w:r>
        <w:rPr>
          <w:b/>
        </w:rPr>
        <w:t>2013-20</w:t>
      </w:r>
      <w:r w:rsidR="009F2F88">
        <w:rPr>
          <w:b/>
        </w:rPr>
        <w:t>20</w:t>
      </w:r>
    </w:p>
    <w:p w14:paraId="3DF1DCCF" w14:textId="44F42137" w:rsidR="00DC4636" w:rsidRPr="005367E1" w:rsidRDefault="009F2F88" w:rsidP="009F2F88">
      <w:pPr>
        <w:jc w:val="center"/>
        <w:rPr>
          <w:b/>
        </w:rPr>
      </w:pPr>
      <w:r>
        <w:rPr>
          <w:b/>
        </w:rPr>
        <w:t>GRUP VE AKADEMİK FAALİYETLERİ</w:t>
      </w:r>
    </w:p>
    <w:p w14:paraId="02B0BBC2" w14:textId="77777777" w:rsidR="00871132" w:rsidRPr="00D8183B" w:rsidRDefault="00D8183B" w:rsidP="00871132">
      <w:pPr>
        <w:rPr>
          <w:b/>
        </w:rPr>
      </w:pPr>
      <w:r>
        <w:tab/>
      </w:r>
    </w:p>
    <w:p w14:paraId="511FAAB0" w14:textId="77777777" w:rsidR="00D62D5E" w:rsidRDefault="00D62D5E" w:rsidP="00D2305C">
      <w:r>
        <w:t>2013 yılında Türk Nöroloji Derneği yönetim kurulunun aldığı karar ile kurulan çalışma grubumuz ilk top</w:t>
      </w:r>
      <w:r w:rsidR="00BB0082">
        <w:t xml:space="preserve">lantısını Kasım 2013’de </w:t>
      </w:r>
      <w:r>
        <w:t>Ulus</w:t>
      </w:r>
      <w:r w:rsidR="008313D8">
        <w:t>al Nöroloji Kongresi’nde yaptı</w:t>
      </w:r>
      <w:r w:rsidR="00D2305C">
        <w:t xml:space="preserve">. Dernek aracılığı ve kongrede yapılan çağrılarla gönüllü nörologlar aktif üye, </w:t>
      </w:r>
      <w:r w:rsidR="00B8752B">
        <w:t xml:space="preserve">halk sağlığı, psikiyatri, aile hekimi uzmanları,  psikolog, hemşire ve konu ile ilgilenen diğer hekimler </w:t>
      </w:r>
      <w:r w:rsidR="00764BA3">
        <w:t xml:space="preserve">katılımcı üye olarak </w:t>
      </w:r>
      <w:r w:rsidR="00B8752B">
        <w:t xml:space="preserve">peyderpey grubumuza katıldı. Şu anda grubumuzun 31 aktif, 16 katılımcı üyesi mevcuttur. </w:t>
      </w:r>
    </w:p>
    <w:p w14:paraId="46E3F808" w14:textId="77777777" w:rsidR="00D2305C" w:rsidRDefault="00D2305C" w:rsidP="00D2305C">
      <w:pPr>
        <w:ind w:firstLine="360"/>
      </w:pPr>
      <w:r w:rsidRPr="00D8183B">
        <w:rPr>
          <w:b/>
        </w:rPr>
        <w:t>2014</w:t>
      </w:r>
    </w:p>
    <w:p w14:paraId="32AF306F" w14:textId="77777777" w:rsidR="00C2142C" w:rsidRDefault="00C2142C" w:rsidP="00C2142C">
      <w:pPr>
        <w:pStyle w:val="ListeParagraf"/>
        <w:numPr>
          <w:ilvl w:val="0"/>
          <w:numId w:val="4"/>
        </w:numPr>
      </w:pPr>
      <w:r>
        <w:t xml:space="preserve">01.02.2014 tarihinde Ankara’da çalışma grubu toplantısı yapıldı. 2014 yılı için ve uzun vadeli faaliyetler planlandı. </w:t>
      </w:r>
    </w:p>
    <w:p w14:paraId="05E1F0E3" w14:textId="77777777" w:rsidR="00871132" w:rsidRDefault="00871132" w:rsidP="00871132">
      <w:pPr>
        <w:pStyle w:val="ListeParagraf"/>
        <w:numPr>
          <w:ilvl w:val="0"/>
          <w:numId w:val="4"/>
        </w:numPr>
      </w:pPr>
      <w:r w:rsidRPr="001908A2">
        <w:t>27-28 Eylül</w:t>
      </w:r>
      <w:r>
        <w:t xml:space="preserve"> 2014’de</w:t>
      </w:r>
      <w:r w:rsidRPr="001908A2">
        <w:t xml:space="preserve"> Ankara</w:t>
      </w:r>
      <w:r w:rsidR="005008CA">
        <w:t>’da</w:t>
      </w:r>
      <w:r w:rsidRPr="001908A2">
        <w:t>“</w:t>
      </w:r>
      <w:r w:rsidR="005008CA">
        <w:t>1.</w:t>
      </w:r>
      <w:bookmarkStart w:id="0" w:name="_Hlk13600516"/>
      <w:r w:rsidRPr="001908A2">
        <w:t>Nörolojik Hastalıklarda Yaşam Kalitesi Çalıştayı</w:t>
      </w:r>
      <w:bookmarkEnd w:id="0"/>
      <w:r w:rsidRPr="001908A2">
        <w:t>” yapıldı.</w:t>
      </w:r>
      <w:r>
        <w:t xml:space="preserve"> </w:t>
      </w:r>
    </w:p>
    <w:p w14:paraId="47E2F0C8" w14:textId="77777777" w:rsidR="00370377" w:rsidRDefault="00871132" w:rsidP="00370377">
      <w:pPr>
        <w:pStyle w:val="ListeParagraf"/>
        <w:numPr>
          <w:ilvl w:val="0"/>
          <w:numId w:val="4"/>
        </w:numPr>
      </w:pPr>
      <w:r>
        <w:t xml:space="preserve">Editörlüğünü </w:t>
      </w:r>
      <w:r w:rsidR="00764BA3">
        <w:t xml:space="preserve">grup moderatörleri </w:t>
      </w:r>
      <w:r>
        <w:t>Hatice Mavioğlu, Şerefnur Öztürk</w:t>
      </w:r>
      <w:r w:rsidR="00764BA3">
        <w:t xml:space="preserve"> ve </w:t>
      </w:r>
      <w:r>
        <w:t>Ayşe Bora Tokçaer ve</w:t>
      </w:r>
      <w:r w:rsidR="00764BA3">
        <w:t xml:space="preserve"> katılımcı üyelerden </w:t>
      </w:r>
      <w:r>
        <w:t>Erhan Eser ile Ömer Aydemir’in yaptığı,</w:t>
      </w:r>
      <w:r w:rsidR="00764BA3">
        <w:t xml:space="preserve"> </w:t>
      </w:r>
      <w:r w:rsidR="00C2142C">
        <w:t>ilgili hastalıkla spesifik olarak ilgilenen çalışma grubu üyeleri</w:t>
      </w:r>
      <w:r w:rsidR="00370377">
        <w:t xml:space="preserve">, TND üyeleri ve katılımcı üyelerden </w:t>
      </w:r>
      <w:r w:rsidR="00C2142C">
        <w:t xml:space="preserve"> oluşan bir ekip </w:t>
      </w:r>
      <w:r w:rsidR="00370377">
        <w:t xml:space="preserve">“Nörolojik Hastalıklarda Yaşam Kalitesi” başlığı altında bir derleme yaptı ve Türk Nöroloji Derneğinin Aralık 2014 sayısı ile birlikte supplement olarak basıldı ve daha sonra üyelere dağıtıldı. </w:t>
      </w:r>
    </w:p>
    <w:p w14:paraId="683C0AF6" w14:textId="77777777" w:rsidR="001C74F8" w:rsidRDefault="00D8183B" w:rsidP="00D8183B">
      <w:pPr>
        <w:pStyle w:val="ListeParagraf"/>
        <w:numPr>
          <w:ilvl w:val="0"/>
          <w:numId w:val="4"/>
        </w:numPr>
      </w:pPr>
      <w:r>
        <w:t>22-27 Kasım 2014’te 50.Ulusal Nöroloji Kongresinde</w:t>
      </w:r>
      <w:r w:rsidR="001C74F8">
        <w:t>;</w:t>
      </w:r>
      <w:r>
        <w:t xml:space="preserve"> </w:t>
      </w:r>
    </w:p>
    <w:p w14:paraId="627D6531" w14:textId="77777777" w:rsidR="001C74F8" w:rsidRDefault="001C74F8" w:rsidP="001C74F8">
      <w:pPr>
        <w:pStyle w:val="ListeParagraf"/>
      </w:pPr>
      <w:bookmarkStart w:id="1" w:name="_Hlk13923430"/>
      <w:r>
        <w:t>Ç</w:t>
      </w:r>
      <w:r w:rsidR="00D8183B">
        <w:t>alışma grubu toplan</w:t>
      </w:r>
      <w:r>
        <w:t>dı</w:t>
      </w:r>
      <w:bookmarkEnd w:id="1"/>
      <w:r>
        <w:t xml:space="preserve">. </w:t>
      </w:r>
    </w:p>
    <w:p w14:paraId="7FA0033B" w14:textId="77777777" w:rsidR="00D8183B" w:rsidRDefault="00D8183B" w:rsidP="001C74F8">
      <w:pPr>
        <w:pStyle w:val="ListeParagraf"/>
      </w:pPr>
      <w:r>
        <w:t>Dr.Erdem Toğrul nöroloji uzmanı, asistanı ve hemşirelerine yönelik yaşam kalitesi farkındalık anketi hazırlayarak ulusal nöroloji kongresinde katılımcılara uygulamaya başladı.</w:t>
      </w:r>
    </w:p>
    <w:p w14:paraId="38A8E6FE" w14:textId="77777777" w:rsidR="00D8183B" w:rsidRDefault="001C74F8" w:rsidP="001C74F8">
      <w:pPr>
        <w:pStyle w:val="ListeParagraf"/>
      </w:pPr>
      <w:r>
        <w:t>K</w:t>
      </w:r>
      <w:r w:rsidR="00D8183B">
        <w:t>endisi de</w:t>
      </w:r>
      <w:r>
        <w:t xml:space="preserve"> grubumuzun katılımcı üyesi ve </w:t>
      </w:r>
      <w:r w:rsidR="00D8183B">
        <w:t>ALS hastası olan Türkiye ALS Derneği 2.başkanı Dr.Alper Kaya "ALS'de Yaşam Kalitesi" başlıklı bir tele konferans verdi</w:t>
      </w:r>
    </w:p>
    <w:p w14:paraId="42B28227" w14:textId="77777777" w:rsidR="00370377" w:rsidRDefault="00370377" w:rsidP="00D8183B">
      <w:pPr>
        <w:pStyle w:val="ListeParagraf"/>
      </w:pPr>
    </w:p>
    <w:p w14:paraId="5537F0E0" w14:textId="77777777" w:rsidR="00CA14E2" w:rsidRPr="00D8183B" w:rsidRDefault="00D8183B" w:rsidP="00CA14E2">
      <w:pPr>
        <w:ind w:left="360"/>
        <w:rPr>
          <w:b/>
        </w:rPr>
      </w:pPr>
      <w:r>
        <w:tab/>
      </w:r>
      <w:r w:rsidR="00CA14E2" w:rsidRPr="00D8183B">
        <w:rPr>
          <w:b/>
        </w:rPr>
        <w:t>2015</w:t>
      </w:r>
    </w:p>
    <w:p w14:paraId="5E20B1FE" w14:textId="77777777" w:rsidR="001C74F8" w:rsidRDefault="00BF6583" w:rsidP="00BF6583">
      <w:pPr>
        <w:pStyle w:val="ListeParagraf"/>
        <w:numPr>
          <w:ilvl w:val="0"/>
          <w:numId w:val="5"/>
        </w:numPr>
      </w:pPr>
      <w:r>
        <w:t>2015 Ulusal Nöroloji Kongresinde</w:t>
      </w:r>
      <w:r w:rsidR="001C74F8">
        <w:t xml:space="preserve">; </w:t>
      </w:r>
    </w:p>
    <w:p w14:paraId="27593757" w14:textId="77777777" w:rsidR="001C74F8" w:rsidRDefault="001C74F8" w:rsidP="001C74F8">
      <w:pPr>
        <w:pStyle w:val="ListeParagraf"/>
      </w:pPr>
      <w:r>
        <w:t>Çalışma grubu toplandı.</w:t>
      </w:r>
    </w:p>
    <w:p w14:paraId="24ACC4D2" w14:textId="77777777" w:rsidR="00BF6583" w:rsidRDefault="001C74F8" w:rsidP="001C74F8">
      <w:pPr>
        <w:pStyle w:val="ListeParagraf"/>
      </w:pPr>
      <w:r>
        <w:t>Ayrı bir toplantı yapılmadı fakat diğer çalışma gruplarının toplantıları içine o hastalıkla yaşam kalitesi başlıklı konuşmaların konması sağlandı</w:t>
      </w:r>
    </w:p>
    <w:p w14:paraId="13077952" w14:textId="77777777" w:rsidR="005B6EF2" w:rsidRPr="005B6EF2" w:rsidRDefault="001C74F8" w:rsidP="001C74F8">
      <w:pPr>
        <w:pStyle w:val="ListeParagraf"/>
      </w:pPr>
      <w:r>
        <w:rPr>
          <w:rFonts w:cs="Arial"/>
          <w:color w:val="222222"/>
          <w:shd w:val="clear" w:color="auto" w:fill="FFFFFF"/>
        </w:rPr>
        <w:t>G</w:t>
      </w:r>
      <w:r w:rsidR="00D8183B" w:rsidRPr="005B6EF2">
        <w:rPr>
          <w:rFonts w:cs="Arial"/>
          <w:color w:val="222222"/>
          <w:shd w:val="clear" w:color="auto" w:fill="FFFFFF"/>
        </w:rPr>
        <w:t xml:space="preserve">rubumuz üyesi Alper Kaya ve </w:t>
      </w:r>
      <w:r>
        <w:rPr>
          <w:rFonts w:cs="Arial"/>
          <w:color w:val="222222"/>
          <w:shd w:val="clear" w:color="auto" w:fill="FFFFFF"/>
        </w:rPr>
        <w:t xml:space="preserve"> </w:t>
      </w:r>
      <w:r w:rsidR="00D8183B" w:rsidRPr="005B6EF2">
        <w:rPr>
          <w:rFonts w:cs="Arial"/>
          <w:color w:val="222222"/>
          <w:shd w:val="clear" w:color="auto" w:fill="FFFFFF"/>
        </w:rPr>
        <w:t>Zeliha Tüle</w:t>
      </w:r>
      <w:r>
        <w:rPr>
          <w:rFonts w:cs="Arial"/>
          <w:color w:val="222222"/>
          <w:shd w:val="clear" w:color="auto" w:fill="FFFFFF"/>
        </w:rPr>
        <w:t>k’</w:t>
      </w:r>
      <w:r w:rsidR="00D8183B" w:rsidRPr="005B6EF2">
        <w:rPr>
          <w:rFonts w:cs="Arial"/>
          <w:color w:val="222222"/>
          <w:shd w:val="clear" w:color="auto" w:fill="FFFFFF"/>
        </w:rPr>
        <w:t xml:space="preserve">in de </w:t>
      </w:r>
      <w:r w:rsidR="005B6EF2" w:rsidRPr="005B6EF2">
        <w:rPr>
          <w:rFonts w:cs="Arial"/>
          <w:color w:val="222222"/>
          <w:shd w:val="clear" w:color="auto" w:fill="FFFFFF"/>
        </w:rPr>
        <w:t xml:space="preserve">içinde bulunduğu </w:t>
      </w:r>
      <w:r w:rsidR="00D8183B" w:rsidRPr="005B6EF2">
        <w:rPr>
          <w:rFonts w:cs="Arial"/>
          <w:color w:val="222222"/>
          <w:shd w:val="clear" w:color="auto" w:fill="FFFFFF"/>
        </w:rPr>
        <w:t>"YAŞAMAK YETMEZ YAŞATMAK DA LAZIM" projesi kapsamında "Amyotrofik Lateral S</w:t>
      </w:r>
      <w:r w:rsidR="005B6EF2" w:rsidRPr="005B6EF2">
        <w:rPr>
          <w:rFonts w:cs="Arial"/>
          <w:color w:val="222222"/>
          <w:shd w:val="clear" w:color="auto" w:fill="FFFFFF"/>
        </w:rPr>
        <w:t>klerozlu (ALS</w:t>
      </w:r>
      <w:r w:rsidR="00D8183B" w:rsidRPr="005B6EF2">
        <w:rPr>
          <w:rFonts w:cs="Arial"/>
          <w:color w:val="222222"/>
          <w:shd w:val="clear" w:color="auto" w:fill="FFFFFF"/>
        </w:rPr>
        <w:t>) hastaların yaşam kalitesinin </w:t>
      </w:r>
      <w:r w:rsidR="00D8183B" w:rsidRPr="005B6EF2">
        <w:rPr>
          <w:rFonts w:cs="Arial"/>
          <w:color w:val="222222"/>
        </w:rPr>
        <w:t xml:space="preserve"> </w:t>
      </w:r>
      <w:r w:rsidR="00D8183B" w:rsidRPr="005B6EF2">
        <w:rPr>
          <w:rFonts w:cs="Arial"/>
          <w:color w:val="222222"/>
          <w:shd w:val="clear" w:color="auto" w:fill="FFFFFF"/>
        </w:rPr>
        <w:t xml:space="preserve">değerlendirilmesi " </w:t>
      </w:r>
      <w:r w:rsidR="005B6EF2" w:rsidRPr="005B6EF2">
        <w:rPr>
          <w:rFonts w:cs="Arial"/>
          <w:color w:val="222222"/>
          <w:shd w:val="clear" w:color="auto" w:fill="FFFFFF"/>
        </w:rPr>
        <w:t>çalışması s</w:t>
      </w:r>
      <w:r w:rsidR="00D8183B" w:rsidRPr="005B6EF2">
        <w:rPr>
          <w:rFonts w:cs="Arial"/>
          <w:color w:val="222222"/>
          <w:shd w:val="clear" w:color="auto" w:fill="FFFFFF"/>
        </w:rPr>
        <w:t>özlü bildiri olarak sunuldu</w:t>
      </w:r>
    </w:p>
    <w:p w14:paraId="20C5E7C7" w14:textId="77777777" w:rsidR="001C74F8" w:rsidRDefault="001C74F8" w:rsidP="001C74F8">
      <w:pPr>
        <w:pStyle w:val="ListeParagraf"/>
      </w:pPr>
    </w:p>
    <w:p w14:paraId="63597E7B" w14:textId="77777777" w:rsidR="001C74F8" w:rsidRPr="001C74F8" w:rsidRDefault="001C74F8" w:rsidP="001C74F8">
      <w:pPr>
        <w:pStyle w:val="ListeParagraf"/>
        <w:rPr>
          <w:b/>
          <w:bCs/>
        </w:rPr>
      </w:pPr>
      <w:r w:rsidRPr="001C74F8">
        <w:rPr>
          <w:b/>
          <w:bCs/>
        </w:rPr>
        <w:t>2016</w:t>
      </w:r>
    </w:p>
    <w:p w14:paraId="7B560F91" w14:textId="77777777" w:rsidR="001C74F8" w:rsidRDefault="00BF6583" w:rsidP="001C74F8">
      <w:pPr>
        <w:pStyle w:val="ListeParagraf"/>
        <w:numPr>
          <w:ilvl w:val="0"/>
          <w:numId w:val="13"/>
        </w:numPr>
      </w:pPr>
      <w:r>
        <w:t xml:space="preserve">13 </w:t>
      </w:r>
      <w:r w:rsidR="005008CA">
        <w:t>Şubat 2016’da Ankara’da Nörolojik Hastalıklarda Yaşam Kalitesi çalışma grubu toplantısı yapıldı.</w:t>
      </w:r>
    </w:p>
    <w:p w14:paraId="2FA03A8B" w14:textId="77777777" w:rsidR="001C74F8" w:rsidRDefault="00C9790F" w:rsidP="001C74F8">
      <w:pPr>
        <w:pStyle w:val="ListeParagraf"/>
        <w:numPr>
          <w:ilvl w:val="0"/>
          <w:numId w:val="13"/>
        </w:numPr>
      </w:pPr>
      <w:r>
        <w:t xml:space="preserve">10-12 Haziran’da Kütahya’da </w:t>
      </w:r>
      <w:r w:rsidR="001C74F8">
        <w:t>“</w:t>
      </w:r>
      <w:r>
        <w:t xml:space="preserve">2. </w:t>
      </w:r>
      <w:bookmarkStart w:id="2" w:name="_Hlk13599071"/>
      <w:r>
        <w:t xml:space="preserve">Nörolojik Hastalıklarda Yaşam Kalitesi </w:t>
      </w:r>
      <w:bookmarkEnd w:id="2"/>
      <w:r>
        <w:t>Çalıştayı</w:t>
      </w:r>
      <w:r w:rsidR="001C74F8">
        <w:t>”</w:t>
      </w:r>
      <w:r>
        <w:t>yapıldı</w:t>
      </w:r>
    </w:p>
    <w:p w14:paraId="30F2AC8E" w14:textId="77777777" w:rsidR="00C9790F" w:rsidRDefault="005008CA" w:rsidP="001C74F8">
      <w:pPr>
        <w:pStyle w:val="ListeParagraf"/>
        <w:numPr>
          <w:ilvl w:val="0"/>
          <w:numId w:val="13"/>
        </w:numPr>
      </w:pPr>
      <w:r>
        <w:t>11-12 Kasım’da İzmir’de yapılan 5. Ulusal Sağlıkta Yaşam Kalitesi Kongresi içinde “Nörolojik sorunlar ve Yaşam Kalitesi dal Sempozyumu” yapıldı</w:t>
      </w:r>
    </w:p>
    <w:p w14:paraId="68D2970E" w14:textId="77777777" w:rsidR="005008CA" w:rsidRDefault="005008CA" w:rsidP="00211CBB">
      <w:pPr>
        <w:ind w:left="360"/>
      </w:pPr>
    </w:p>
    <w:p w14:paraId="71F9DB42" w14:textId="77777777" w:rsidR="005B6EF2" w:rsidRDefault="005B6EF2" w:rsidP="00211CBB">
      <w:pPr>
        <w:ind w:left="360"/>
      </w:pPr>
    </w:p>
    <w:p w14:paraId="195D77C1" w14:textId="77777777" w:rsidR="001C74F8" w:rsidRDefault="00E50763" w:rsidP="001C74F8">
      <w:pPr>
        <w:ind w:left="720"/>
        <w:rPr>
          <w:b/>
        </w:rPr>
      </w:pPr>
      <w:r w:rsidRPr="005B6EF2">
        <w:rPr>
          <w:b/>
        </w:rPr>
        <w:t>2</w:t>
      </w:r>
      <w:r w:rsidR="00211CBB" w:rsidRPr="005B6EF2">
        <w:rPr>
          <w:b/>
        </w:rPr>
        <w:t>017</w:t>
      </w:r>
    </w:p>
    <w:p w14:paraId="31C7D57F" w14:textId="77777777" w:rsidR="001C74F8" w:rsidRPr="001C74F8" w:rsidRDefault="001C74F8" w:rsidP="001C74F8">
      <w:pPr>
        <w:pStyle w:val="ListeParagraf"/>
        <w:numPr>
          <w:ilvl w:val="0"/>
          <w:numId w:val="15"/>
        </w:numPr>
        <w:rPr>
          <w:bCs/>
        </w:rPr>
      </w:pPr>
      <w:r>
        <w:rPr>
          <w:bCs/>
        </w:rPr>
        <w:t xml:space="preserve">2017 </w:t>
      </w:r>
      <w:r w:rsidR="00DB67C6">
        <w:rPr>
          <w:bCs/>
        </w:rPr>
        <w:t xml:space="preserve">ulusal nöroloji kongresinde çalışma grubu toplantısı yapıldı ve grup koordinatör ve yardımcı seçimi yenilendi. </w:t>
      </w:r>
    </w:p>
    <w:p w14:paraId="5A562D52" w14:textId="77777777" w:rsidR="00211CBB" w:rsidRPr="005B6EF2" w:rsidRDefault="00211CBB" w:rsidP="00DB67C6">
      <w:pPr>
        <w:ind w:left="360" w:firstLine="348"/>
        <w:rPr>
          <w:b/>
        </w:rPr>
      </w:pPr>
      <w:r w:rsidRPr="005B6EF2">
        <w:rPr>
          <w:b/>
        </w:rPr>
        <w:t>2018</w:t>
      </w:r>
    </w:p>
    <w:p w14:paraId="371587DE" w14:textId="77777777" w:rsidR="008313D8" w:rsidRDefault="00211CBB" w:rsidP="00211CBB">
      <w:pPr>
        <w:pStyle w:val="ListeParagraf"/>
        <w:numPr>
          <w:ilvl w:val="0"/>
          <w:numId w:val="8"/>
        </w:numPr>
      </w:pPr>
      <w:r>
        <w:t xml:space="preserve">2018’Ulusal Nöroloji Kongresinde “uzmanına Danışın” toplantısı ve çalışma grubu toplantısı gerçekleştirildi. </w:t>
      </w:r>
    </w:p>
    <w:p w14:paraId="500A2AC3" w14:textId="77777777" w:rsidR="00211CBB" w:rsidRPr="0064175C" w:rsidRDefault="00211CBB" w:rsidP="00DB67C6">
      <w:pPr>
        <w:pStyle w:val="ListeParagraf"/>
      </w:pPr>
      <w:r>
        <w:t xml:space="preserve">Kongre boyunca </w:t>
      </w:r>
      <w:r w:rsidRPr="00211CBB">
        <w:rPr>
          <w:bCs/>
        </w:rPr>
        <w:t xml:space="preserve">NHYK standı açıldı. Yaşam kalitesine yönelik videolar dönüşümlü gösterildi. </w:t>
      </w:r>
      <w:bookmarkStart w:id="3" w:name="_Hlk13602299"/>
      <w:r w:rsidRPr="00211CBB">
        <w:rPr>
          <w:bCs/>
        </w:rPr>
        <w:t xml:space="preserve">Ayrıca Maslak Tükenmişlik anketi ve nörologların yaşam kalitesi farkındalığını ölçmeye yönelik bir anket uygulandı. </w:t>
      </w:r>
      <w:bookmarkEnd w:id="3"/>
    </w:p>
    <w:p w14:paraId="31174FE2" w14:textId="77777777" w:rsidR="008313D8" w:rsidRDefault="008313D8" w:rsidP="00211CBB"/>
    <w:p w14:paraId="66607128" w14:textId="77777777" w:rsidR="00211CBB" w:rsidRPr="005B6EF2" w:rsidRDefault="008313D8" w:rsidP="00211CBB">
      <w:pPr>
        <w:rPr>
          <w:b/>
        </w:rPr>
      </w:pPr>
      <w:r>
        <w:t xml:space="preserve">      </w:t>
      </w:r>
      <w:r w:rsidRPr="005B6EF2">
        <w:rPr>
          <w:b/>
        </w:rPr>
        <w:t xml:space="preserve"> </w:t>
      </w:r>
      <w:r w:rsidR="005B6EF2">
        <w:rPr>
          <w:b/>
        </w:rPr>
        <w:tab/>
      </w:r>
      <w:r w:rsidR="00211CBB" w:rsidRPr="005B6EF2">
        <w:rPr>
          <w:b/>
        </w:rPr>
        <w:t>2019</w:t>
      </w:r>
    </w:p>
    <w:p w14:paraId="1CE2067E" w14:textId="77777777" w:rsidR="00211CBB" w:rsidRDefault="00E50763" w:rsidP="00211CBB">
      <w:pPr>
        <w:pStyle w:val="ListeParagraf"/>
        <w:numPr>
          <w:ilvl w:val="0"/>
          <w:numId w:val="9"/>
        </w:numPr>
      </w:pPr>
      <w:r>
        <w:t>23 Şubat 2019’da Ankara’da “ 3.</w:t>
      </w:r>
      <w:r w:rsidRPr="001908A2">
        <w:t>Nörolojik Hastalıklarda Yaşam Kalitesi Çalıştayı</w:t>
      </w:r>
      <w:r>
        <w:t>” yapıldı.</w:t>
      </w:r>
    </w:p>
    <w:p w14:paraId="261FC606" w14:textId="3C20529C" w:rsidR="008D5C2A" w:rsidRDefault="008D5C2A" w:rsidP="00211CBB">
      <w:pPr>
        <w:pStyle w:val="ListeParagraf"/>
        <w:numPr>
          <w:ilvl w:val="0"/>
          <w:numId w:val="9"/>
        </w:numPr>
      </w:pPr>
      <w:r w:rsidRPr="008D5C2A">
        <w:t>4 Mayıs 2019</w:t>
      </w:r>
      <w:r>
        <w:t xml:space="preserve">’da Gaziantep’te “MS’te Yaşam Kalitesi “ toplantısı yapıldı. </w:t>
      </w:r>
    </w:p>
    <w:p w14:paraId="3F0DEEDB" w14:textId="5D85E319" w:rsidR="005535AD" w:rsidRDefault="005535AD" w:rsidP="00211CBB">
      <w:pPr>
        <w:pStyle w:val="ListeParagraf"/>
        <w:numPr>
          <w:ilvl w:val="0"/>
          <w:numId w:val="9"/>
        </w:numPr>
      </w:pPr>
      <w:r>
        <w:t>2019 Ulusal Nöroloji Kongresinde “Yaşam Kalitesi Çalıştayı” ve “Özbildirim ölçeklerinin psikometrik analizleri” konusunda yarım gün kurs gerçekleştirildi. Ayrıca Çalışma grubu toplantısı yapıldı.</w:t>
      </w:r>
    </w:p>
    <w:p w14:paraId="74662832" w14:textId="0E20F882" w:rsidR="00E86CC9" w:rsidRDefault="00E86CC9" w:rsidP="00E86CC9">
      <w:pPr>
        <w:pStyle w:val="ListeParagraf"/>
      </w:pPr>
    </w:p>
    <w:p w14:paraId="21EA4DE6" w14:textId="37DCB0BD" w:rsidR="00E86CC9" w:rsidRPr="00E86CC9" w:rsidRDefault="00E86CC9" w:rsidP="00E86CC9">
      <w:pPr>
        <w:pStyle w:val="ListeParagraf"/>
        <w:rPr>
          <w:b/>
          <w:bCs/>
        </w:rPr>
      </w:pPr>
      <w:r w:rsidRPr="00E86CC9">
        <w:rPr>
          <w:b/>
          <w:bCs/>
        </w:rPr>
        <w:t>2020</w:t>
      </w:r>
    </w:p>
    <w:p w14:paraId="3020C8AE" w14:textId="77777777" w:rsidR="00E86CC9" w:rsidRPr="00E86CC9" w:rsidRDefault="00E86CC9" w:rsidP="002E7021">
      <w:pPr>
        <w:pStyle w:val="ListeParagraf"/>
        <w:numPr>
          <w:ilvl w:val="0"/>
          <w:numId w:val="10"/>
        </w:numPr>
        <w:tabs>
          <w:tab w:val="left" w:pos="0"/>
        </w:tabs>
        <w:spacing w:after="0"/>
        <w:jc w:val="both"/>
        <w:rPr>
          <w:rFonts w:cstheme="minorHAnsi"/>
          <w:bCs/>
          <w:shd w:val="clear" w:color="auto" w:fill="FFFFFF"/>
        </w:rPr>
      </w:pPr>
      <w:r>
        <w:t>24.08.2020’de online “</w:t>
      </w:r>
      <w:r w:rsidRPr="00E86CC9">
        <w:t>Pandemide Nörolojik Hastalıklarda Yaşam Kalitesi</w:t>
      </w:r>
      <w:r>
        <w:t>” çalıştayı yapıldı.</w:t>
      </w:r>
    </w:p>
    <w:p w14:paraId="6572AB7E" w14:textId="77777777" w:rsidR="002E7021" w:rsidRPr="002E7021" w:rsidRDefault="00E86CC9" w:rsidP="002E7021">
      <w:pPr>
        <w:pStyle w:val="ListeParagraf"/>
        <w:numPr>
          <w:ilvl w:val="0"/>
          <w:numId w:val="10"/>
        </w:numPr>
        <w:tabs>
          <w:tab w:val="left" w:pos="0"/>
        </w:tabs>
        <w:spacing w:after="0"/>
        <w:jc w:val="both"/>
        <w:rPr>
          <w:rFonts w:ascii="Segoe UI" w:hAnsi="Segoe UI" w:cs="Segoe UI"/>
          <w:bCs/>
          <w:sz w:val="21"/>
          <w:szCs w:val="21"/>
          <w:shd w:val="clear" w:color="auto" w:fill="FFFFFF"/>
        </w:rPr>
      </w:pPr>
      <w:r>
        <w:rPr>
          <w:rFonts w:ascii="Verdana" w:hAnsi="Verdana"/>
          <w:sz w:val="18"/>
          <w:szCs w:val="20"/>
        </w:rPr>
        <w:t>Kasım 2020 ulusal nöroloji kongresinde “</w:t>
      </w:r>
      <w:r w:rsidRPr="00E86CC9">
        <w:rPr>
          <w:rFonts w:cstheme="minorHAnsi"/>
        </w:rPr>
        <w:t>Yaşam Kalitesi ve Demans Ortak Çalıştayı</w:t>
      </w:r>
      <w:r>
        <w:rPr>
          <w:rFonts w:cstheme="minorHAnsi"/>
        </w:rPr>
        <w:t>” ve</w:t>
      </w:r>
      <w:r w:rsidR="002E7021">
        <w:rPr>
          <w:rFonts w:cstheme="minorHAnsi"/>
        </w:rPr>
        <w:t xml:space="preserve"> </w:t>
      </w:r>
      <w:r w:rsidR="002E7021">
        <w:t>“Özbildirim ölçeklerinin psikometrik analizleri” konusunda yarım gün kurs gerçekleştirildi.</w:t>
      </w:r>
    </w:p>
    <w:p w14:paraId="74BF986B" w14:textId="0E5C8DC9" w:rsidR="00E86CC9" w:rsidRDefault="002E7021" w:rsidP="002E7021">
      <w:pPr>
        <w:pStyle w:val="ListeParagraf"/>
        <w:numPr>
          <w:ilvl w:val="0"/>
          <w:numId w:val="10"/>
        </w:numPr>
        <w:tabs>
          <w:tab w:val="left" w:pos="0"/>
        </w:tabs>
        <w:spacing w:after="0"/>
        <w:jc w:val="both"/>
        <w:rPr>
          <w:rFonts w:ascii="Segoe UI" w:hAnsi="Segoe UI" w:cs="Segoe UI"/>
          <w:bCs/>
          <w:sz w:val="21"/>
          <w:szCs w:val="21"/>
          <w:shd w:val="clear" w:color="auto" w:fill="FFFFFF"/>
        </w:rPr>
      </w:pPr>
      <w:r>
        <w:rPr>
          <w:rFonts w:ascii="Verdana" w:hAnsi="Verdana"/>
          <w:sz w:val="18"/>
          <w:szCs w:val="20"/>
        </w:rPr>
        <w:t xml:space="preserve">Ulusal Nöroloji Kongresinde çalışma grubu toplantısı yapıldı ve </w:t>
      </w:r>
      <w:r>
        <w:t xml:space="preserve">3.yıl dolduğu için grup moderatörlüğü için aktif üyelerle seçim yapıldı, oy birliği ile Prof Dr.Sibel Canbaz Kabay grup moderatörü, ve Prof Dr Sibel Karşıdağ ve Dr Öğr. Üyesi Yasemin Ekmekyapar moderatör yardımcıları olarak seçildi. </w:t>
      </w:r>
      <w:r w:rsidR="00E86CC9">
        <w:rPr>
          <w:rFonts w:ascii="Verdana" w:hAnsi="Verdana"/>
          <w:sz w:val="18"/>
          <w:szCs w:val="20"/>
        </w:rPr>
        <w:t xml:space="preserve">     </w:t>
      </w:r>
    </w:p>
    <w:p w14:paraId="28751E86" w14:textId="77777777" w:rsidR="00E86CC9" w:rsidRDefault="00E86CC9" w:rsidP="00E86CC9">
      <w:pPr>
        <w:pStyle w:val="ListeParagraf"/>
      </w:pPr>
    </w:p>
    <w:p w14:paraId="2BFC9B23" w14:textId="77777777" w:rsidR="005B6EF2" w:rsidRDefault="005B6EF2" w:rsidP="00211CBB"/>
    <w:p w14:paraId="14D86815" w14:textId="022A8FAF" w:rsidR="00211CBB" w:rsidRPr="005B6EF2" w:rsidRDefault="009F2F88" w:rsidP="00211CBB">
      <w:pPr>
        <w:rPr>
          <w:b/>
        </w:rPr>
      </w:pPr>
      <w:r w:rsidRPr="005B6EF2">
        <w:rPr>
          <w:b/>
        </w:rPr>
        <w:t>GRUBUMUZ ÜYELERİ TARAFINDAN BU SÜREÇTE YAPILAN NHYK ÇALIŞMALARI</w:t>
      </w:r>
      <w:r>
        <w:rPr>
          <w:b/>
        </w:rPr>
        <w:t xml:space="preserve"> VE YAYINLARI</w:t>
      </w:r>
    </w:p>
    <w:p w14:paraId="0510969B" w14:textId="138706F5" w:rsidR="00DB67C6" w:rsidRPr="00DB67C6" w:rsidRDefault="00DB67C6" w:rsidP="003679BC">
      <w:pPr>
        <w:pStyle w:val="m5155786289922626100gmail-msolistparagraph"/>
        <w:numPr>
          <w:ilvl w:val="0"/>
          <w:numId w:val="18"/>
        </w:numPr>
        <w:shd w:val="clear" w:color="auto" w:fill="FFFFFF"/>
        <w:spacing w:before="0" w:beforeAutospacing="0" w:after="0" w:afterAutospacing="0" w:line="276" w:lineRule="auto"/>
        <w:jc w:val="both"/>
        <w:rPr>
          <w:rFonts w:asciiTheme="minorHAnsi" w:hAnsiTheme="minorHAnsi"/>
          <w:color w:val="222222"/>
          <w:sz w:val="22"/>
          <w:szCs w:val="22"/>
        </w:rPr>
      </w:pPr>
      <w:r w:rsidRPr="00206487">
        <w:rPr>
          <w:rFonts w:asciiTheme="minorHAnsi" w:hAnsiTheme="minorHAnsi"/>
          <w:color w:val="000000"/>
          <w:sz w:val="22"/>
          <w:szCs w:val="22"/>
          <w:shd w:val="clear" w:color="auto" w:fill="FFFFFF"/>
        </w:rPr>
        <w:t>Mollaoglu M,Durna Z,  Bolayır E. ( 2015). Validity and Realiability of The Quality of Life in Epilepsy Inventory ( QOLIE-31) for Turkey. Noropsikiyatri Arşivi (Archives of Neuropsychiatry). Epilepsi 52 (3): 289-295. DOI: 10.5152/npa.2015.8727</w:t>
      </w:r>
    </w:p>
    <w:p w14:paraId="686E62CA" w14:textId="77777777" w:rsidR="00DB67C6" w:rsidRPr="00206487" w:rsidRDefault="00DB67C6" w:rsidP="003679BC">
      <w:pPr>
        <w:pStyle w:val="m5155786289922626100gmail-msolistparagraph"/>
        <w:numPr>
          <w:ilvl w:val="0"/>
          <w:numId w:val="18"/>
        </w:numPr>
        <w:shd w:val="clear" w:color="auto" w:fill="FFFFFF"/>
        <w:spacing w:before="0" w:beforeAutospacing="0" w:after="0" w:afterAutospacing="0" w:line="276" w:lineRule="auto"/>
        <w:ind w:hanging="371"/>
        <w:rPr>
          <w:rFonts w:asciiTheme="minorHAnsi" w:hAnsiTheme="minorHAnsi"/>
          <w:color w:val="222222"/>
          <w:sz w:val="22"/>
          <w:szCs w:val="22"/>
        </w:rPr>
      </w:pPr>
      <w:r w:rsidRPr="00206487">
        <w:rPr>
          <w:rFonts w:asciiTheme="minorHAnsi" w:hAnsiTheme="minorHAnsi"/>
          <w:color w:val="222222"/>
          <w:sz w:val="22"/>
          <w:szCs w:val="22"/>
        </w:rPr>
        <w:t xml:space="preserve">Mollaoğlu M., Mollaoğlu M. </w:t>
      </w:r>
      <w:r>
        <w:rPr>
          <w:rFonts w:asciiTheme="minorHAnsi" w:hAnsiTheme="minorHAnsi"/>
          <w:color w:val="222222"/>
          <w:sz w:val="22"/>
          <w:szCs w:val="22"/>
        </w:rPr>
        <w:t>ve Durna Z. (2017). Epilepsili Hastalarda Yaşam Kalitesi Ölçeği</w:t>
      </w:r>
      <w:r w:rsidRPr="00206487">
        <w:rPr>
          <w:rFonts w:asciiTheme="minorHAnsi" w:hAnsiTheme="minorHAnsi"/>
          <w:color w:val="222222"/>
          <w:sz w:val="22"/>
          <w:szCs w:val="22"/>
        </w:rPr>
        <w:t>nin (QOLIE-10) geçerlilik ve güvenilirliği. </w:t>
      </w:r>
      <w:r w:rsidRPr="00206487">
        <w:rPr>
          <w:rFonts w:asciiTheme="minorHAnsi" w:hAnsiTheme="minorHAnsi"/>
          <w:i/>
          <w:iCs/>
          <w:color w:val="222222"/>
          <w:sz w:val="22"/>
          <w:szCs w:val="22"/>
        </w:rPr>
        <w:t>Nöropsikiyatri Arşivi;</w:t>
      </w:r>
      <w:r w:rsidRPr="00206487">
        <w:rPr>
          <w:rFonts w:asciiTheme="minorHAnsi" w:hAnsiTheme="minorHAnsi"/>
          <w:color w:val="222222"/>
          <w:sz w:val="22"/>
          <w:szCs w:val="22"/>
        </w:rPr>
        <w:t>54: 229-243. DOI: 10.5152/npa.2016.13809</w:t>
      </w:r>
    </w:p>
    <w:p w14:paraId="6DD0DF35" w14:textId="0BE2C159" w:rsidR="0064175C" w:rsidRDefault="00EF0E04" w:rsidP="003679BC">
      <w:pPr>
        <w:pStyle w:val="ListeParagraf"/>
        <w:numPr>
          <w:ilvl w:val="0"/>
          <w:numId w:val="18"/>
        </w:numPr>
      </w:pPr>
      <w:r>
        <w:t xml:space="preserve">DEÜTF’de Kürşat </w:t>
      </w:r>
      <w:r w:rsidR="00BF1A38">
        <w:t xml:space="preserve">Genç </w:t>
      </w:r>
      <w:r>
        <w:t>ve Görsev Gülm</w:t>
      </w:r>
      <w:r w:rsidR="00814CAC">
        <w:t xml:space="preserve">en Yener hocanın yöneticiliğinde </w:t>
      </w:r>
      <w:r>
        <w:t xml:space="preserve"> SVH’da yaşam kalitesi tezi yapıldı</w:t>
      </w:r>
      <w:r w:rsidR="00DB67C6">
        <w:t xml:space="preserve"> (2016)</w:t>
      </w:r>
    </w:p>
    <w:p w14:paraId="09FA4495" w14:textId="52DAB2E3" w:rsidR="00B1272F" w:rsidRDefault="00B1272F" w:rsidP="003679BC">
      <w:pPr>
        <w:pStyle w:val="ListeParagraf"/>
        <w:numPr>
          <w:ilvl w:val="0"/>
          <w:numId w:val="18"/>
        </w:numPr>
        <w:shd w:val="clear" w:color="auto" w:fill="FFFFFF"/>
        <w:spacing w:after="0"/>
      </w:pPr>
      <w:r>
        <w:rPr>
          <w:color w:val="000000"/>
          <w:shd w:val="clear" w:color="auto" w:fill="FFFFFF"/>
        </w:rPr>
        <w:lastRenderedPageBreak/>
        <w:t>Selin Akıncıoğlu</w:t>
      </w:r>
      <w:r w:rsidR="003679BC">
        <w:rPr>
          <w:color w:val="000000"/>
          <w:shd w:val="clear" w:color="auto" w:fill="FFFFFF"/>
        </w:rPr>
        <w:t xml:space="preserve">, Güngör Tavşanlı N, Mavioğlu H. </w:t>
      </w:r>
      <w:r>
        <w:rPr>
          <w:color w:val="000000"/>
          <w:shd w:val="clear" w:color="auto" w:fill="FFFFFF"/>
        </w:rPr>
        <w:t> Multiple Sklerozlu Kadınlarda Seksüel Disfonksiyon, Yorgunluk ve Depresyonun Yaşam Kalitesine Etkisi"  I. Uluslararası Lisansüstü Eğitim Kongresi,12-14 Mayıs 2016,   Manisa,  Sözlü sunum. 5. SAYKAD Yaşam Kalitesi Kongresi 2016, Ege Üniversitesi, İzmir. Sözlü sunum</w:t>
      </w:r>
      <w:r w:rsidR="003679BC">
        <w:rPr>
          <w:color w:val="000000"/>
          <w:shd w:val="clear" w:color="auto" w:fill="FFFFFF"/>
        </w:rPr>
        <w:t>.</w:t>
      </w:r>
    </w:p>
    <w:p w14:paraId="6A161863" w14:textId="327D3F83" w:rsidR="00F130AB" w:rsidRPr="00F130AB" w:rsidRDefault="009F2F88" w:rsidP="003679BC">
      <w:pPr>
        <w:pStyle w:val="ListeParagraf"/>
        <w:numPr>
          <w:ilvl w:val="0"/>
          <w:numId w:val="18"/>
        </w:numPr>
        <w:shd w:val="clear" w:color="auto" w:fill="FFFFFF"/>
        <w:spacing w:after="0"/>
      </w:pPr>
      <w:hyperlink r:id="rId5" w:history="1">
        <w:r w:rsidR="00F130AB" w:rsidRPr="00F130AB">
          <w:rPr>
            <w:rFonts w:eastAsia="Times New Roman" w:cs="Arial"/>
            <w:lang w:eastAsia="tr-TR"/>
          </w:rPr>
          <w:t>Taşcilar NF</w:t>
        </w:r>
      </w:hyperlink>
      <w:r w:rsidR="00F130AB" w:rsidRPr="00F130AB">
        <w:rPr>
          <w:rFonts w:eastAsia="Times New Roman" w:cs="Arial"/>
          <w:lang w:eastAsia="tr-TR"/>
        </w:rPr>
        <w:t>, </w:t>
      </w:r>
      <w:hyperlink r:id="rId6" w:history="1">
        <w:r w:rsidR="00F130AB" w:rsidRPr="00F130AB">
          <w:rPr>
            <w:rFonts w:eastAsia="Times New Roman" w:cs="Arial"/>
            <w:lang w:eastAsia="tr-TR"/>
          </w:rPr>
          <w:t>Saraçli Ö</w:t>
        </w:r>
      </w:hyperlink>
      <w:r w:rsidR="00F130AB" w:rsidRPr="00F130AB">
        <w:rPr>
          <w:rFonts w:eastAsia="Times New Roman" w:cs="Arial"/>
          <w:lang w:eastAsia="tr-TR"/>
        </w:rPr>
        <w:t>, </w:t>
      </w:r>
      <w:hyperlink r:id="rId7" w:history="1">
        <w:r w:rsidR="00F130AB" w:rsidRPr="00F130AB">
          <w:rPr>
            <w:rFonts w:eastAsia="Times New Roman" w:cs="Arial"/>
            <w:lang w:eastAsia="tr-TR"/>
          </w:rPr>
          <w:t>Kurçer MA</w:t>
        </w:r>
      </w:hyperlink>
      <w:r w:rsidR="00F130AB" w:rsidRPr="00F130AB">
        <w:rPr>
          <w:rFonts w:eastAsia="Times New Roman" w:cs="Arial"/>
          <w:lang w:eastAsia="tr-TR"/>
        </w:rPr>
        <w:t>, </w:t>
      </w:r>
      <w:hyperlink r:id="rId8" w:history="1">
        <w:r w:rsidR="00F130AB" w:rsidRPr="00F130AB">
          <w:rPr>
            <w:rFonts w:eastAsia="Times New Roman" w:cs="Arial"/>
            <w:lang w:eastAsia="tr-TR"/>
          </w:rPr>
          <w:t>Ankarali H</w:t>
        </w:r>
      </w:hyperlink>
      <w:r w:rsidR="00F130AB" w:rsidRPr="00F130AB">
        <w:rPr>
          <w:rFonts w:eastAsia="Times New Roman" w:cs="Arial"/>
          <w:lang w:eastAsia="tr-TR"/>
        </w:rPr>
        <w:t>, </w:t>
      </w:r>
      <w:hyperlink r:id="rId9" w:history="1">
        <w:r w:rsidR="00F130AB" w:rsidRPr="00F130AB">
          <w:rPr>
            <w:rFonts w:eastAsia="Times New Roman" w:cs="Arial"/>
            <w:lang w:eastAsia="tr-TR"/>
          </w:rPr>
          <w:t>Emre U</w:t>
        </w:r>
      </w:hyperlink>
      <w:r w:rsidR="00F130AB" w:rsidRPr="00F130AB">
        <w:rPr>
          <w:rFonts w:eastAsia="Times New Roman" w:cs="Arial"/>
          <w:vertAlign w:val="superscript"/>
          <w:lang w:eastAsia="tr-TR"/>
        </w:rPr>
        <w:t>5</w:t>
      </w:r>
      <w:r w:rsidR="00F130AB">
        <w:t xml:space="preserve">. </w:t>
      </w:r>
      <w:r w:rsidR="00F130AB" w:rsidRPr="00F130AB">
        <w:rPr>
          <w:rFonts w:eastAsia="Times New Roman" w:cs="Arial"/>
          <w:bCs/>
          <w:kern w:val="36"/>
          <w:lang w:eastAsia="tr-TR"/>
        </w:rPr>
        <w:t>Reliability and validity of the Turkish version of myasthenia</w:t>
      </w:r>
      <w:r w:rsidR="00F130AB">
        <w:rPr>
          <w:rFonts w:eastAsia="Times New Roman" w:cs="Arial"/>
          <w:bCs/>
          <w:kern w:val="36"/>
          <w:lang w:eastAsia="tr-TR"/>
        </w:rPr>
        <w:t xml:space="preserve"> </w:t>
      </w:r>
      <w:r w:rsidR="00F130AB" w:rsidRPr="00F130AB">
        <w:rPr>
          <w:rFonts w:eastAsia="Times New Roman" w:cs="Arial"/>
          <w:bCs/>
          <w:kern w:val="36"/>
          <w:lang w:eastAsia="tr-TR"/>
        </w:rPr>
        <w:t>gravis-quality of life questionnaire-15 item</w:t>
      </w:r>
      <w:r w:rsidR="00F130AB" w:rsidRPr="00F130AB">
        <w:rPr>
          <w:rFonts w:eastAsia="Times New Roman" w:cs="Arial"/>
          <w:lang w:eastAsia="tr-TR"/>
        </w:rPr>
        <w:t xml:space="preserve"> </w:t>
      </w:r>
      <w:hyperlink r:id="rId10" w:tooltip="Turkish journal of medical sciences." w:history="1">
        <w:r w:rsidR="00F130AB" w:rsidRPr="00F130AB">
          <w:rPr>
            <w:rFonts w:eastAsia="Times New Roman" w:cs="Arial"/>
            <w:lang w:eastAsia="tr-TR"/>
          </w:rPr>
          <w:t>Turk J Med Sci.</w:t>
        </w:r>
      </w:hyperlink>
      <w:r w:rsidR="00F130AB" w:rsidRPr="00F130AB">
        <w:rPr>
          <w:rFonts w:eastAsia="Times New Roman" w:cs="Arial"/>
          <w:lang w:eastAsia="tr-TR"/>
        </w:rPr>
        <w:t> 2016 Jun 23;46(4):1107-13. doi: 10.3906/sag-1504-97.</w:t>
      </w:r>
    </w:p>
    <w:p w14:paraId="6CB272AB" w14:textId="358B4EF3" w:rsidR="008D5C2A" w:rsidRPr="008D5C2A" w:rsidRDefault="00BF1A38" w:rsidP="003679BC">
      <w:pPr>
        <w:pStyle w:val="ListeParagraf"/>
        <w:numPr>
          <w:ilvl w:val="0"/>
          <w:numId w:val="18"/>
        </w:numPr>
        <w:shd w:val="clear" w:color="auto" w:fill="FFFFFF"/>
        <w:spacing w:after="0"/>
      </w:pPr>
      <w:r w:rsidRPr="00F130AB">
        <w:rPr>
          <w:rFonts w:cs="GillSansMTPro-Medium"/>
        </w:rPr>
        <w:t>Koç</w:t>
      </w:r>
      <w:r>
        <w:rPr>
          <w:rFonts w:cs="GillSansMTPro-Medium"/>
        </w:rPr>
        <w:t xml:space="preserve"> F</w:t>
      </w:r>
      <w:r w:rsidRPr="00F130AB">
        <w:rPr>
          <w:rFonts w:cs="GillSansMTPro-Medium"/>
        </w:rPr>
        <w:t>, Balal</w:t>
      </w:r>
      <w:r>
        <w:rPr>
          <w:rFonts w:cs="GillSansMTPro-Medium"/>
        </w:rPr>
        <w:t xml:space="preserve"> M</w:t>
      </w:r>
      <w:r w:rsidRPr="00F130AB">
        <w:rPr>
          <w:rFonts w:cs="GillSansMTPro-Medium"/>
        </w:rPr>
        <w:t>, Demir</w:t>
      </w:r>
      <w:r>
        <w:rPr>
          <w:rFonts w:cs="GillSansMTPro-Medium"/>
        </w:rPr>
        <w:t xml:space="preserve"> T</w:t>
      </w:r>
      <w:r w:rsidRPr="00F130AB">
        <w:rPr>
          <w:rFonts w:cs="GillSansMTPro-Medium"/>
        </w:rPr>
        <w:t>, Alparslan</w:t>
      </w:r>
      <w:r>
        <w:rPr>
          <w:rFonts w:cs="GillSansMTPro-Medium"/>
        </w:rPr>
        <w:t xml:space="preserve"> ZN</w:t>
      </w:r>
      <w:r w:rsidRPr="00F130AB">
        <w:rPr>
          <w:rFonts w:cs="GillSansMTPro-Medium"/>
        </w:rPr>
        <w:t>, Sarıca</w:t>
      </w:r>
      <w:r>
        <w:rPr>
          <w:rFonts w:cs="GillSansMTPro-Medium"/>
        </w:rPr>
        <w:t xml:space="preserve"> Y</w:t>
      </w:r>
      <w:r w:rsidRPr="00F130AB">
        <w:rPr>
          <w:rFonts w:cs="GillSansMTPro-Medium"/>
        </w:rPr>
        <w:t xml:space="preserve">. </w:t>
      </w:r>
      <w:r w:rsidR="00F130AB" w:rsidRPr="00F130AB">
        <w:rPr>
          <w:rFonts w:cs="GillSansMTPro-Bold"/>
          <w:bCs/>
        </w:rPr>
        <w:t>Adaptation to Turkish and Reliability Study of the Revised Amyotrophic Lateral</w:t>
      </w:r>
      <w:r w:rsidR="00F130AB">
        <w:t xml:space="preserve"> </w:t>
      </w:r>
      <w:r w:rsidR="00F130AB" w:rsidRPr="00F130AB">
        <w:rPr>
          <w:rFonts w:cs="GillSansMTPro-Bold"/>
          <w:bCs/>
        </w:rPr>
        <w:t>Sclerosis Functional Rating Scale (ALSFRS-R)</w:t>
      </w:r>
      <w:r w:rsidR="00F130AB" w:rsidRPr="00F130AB">
        <w:rPr>
          <w:rFonts w:cs="GillSansMTPro-Medium"/>
        </w:rPr>
        <w:t xml:space="preserve">. </w:t>
      </w:r>
      <w:r w:rsidR="00F130AB" w:rsidRPr="00F130AB">
        <w:rPr>
          <w:rFonts w:cs="GillSansMTPro-Light"/>
        </w:rPr>
        <w:t>Arch Neuropsychiatry 2016; 53: 229-233 • DOI: 10.5152/npa.2016.11334</w:t>
      </w:r>
    </w:p>
    <w:p w14:paraId="6CF723CA" w14:textId="77777777" w:rsidR="008D7B1C" w:rsidRPr="008D7B1C" w:rsidRDefault="008D5C2A" w:rsidP="003679BC">
      <w:pPr>
        <w:pStyle w:val="ListeParagraf"/>
        <w:numPr>
          <w:ilvl w:val="0"/>
          <w:numId w:val="18"/>
        </w:numPr>
        <w:shd w:val="clear" w:color="auto" w:fill="FFFFFF"/>
        <w:spacing w:after="0"/>
      </w:pPr>
      <w:r w:rsidRPr="008D5C2A">
        <w:rPr>
          <w:rFonts w:cs="GillSansMTPro-Light"/>
        </w:rPr>
        <w:t xml:space="preserve">Handan Özişık Karaman yöneticiliğinde </w:t>
      </w:r>
      <w:r w:rsidRPr="00AF5AAF">
        <w:rPr>
          <w:rFonts w:eastAsia="Times New Roman" w:cstheme="minorHAnsi"/>
          <w:color w:val="222222"/>
          <w:lang w:eastAsia="tr-TR"/>
        </w:rPr>
        <w:t>“Multipl skleroz hastalarının spastisite derecesinin uyku ve yaşam kalitesi ile ilişkisi” başlıklı tez</w:t>
      </w:r>
      <w:r w:rsidR="00AF5AAF">
        <w:rPr>
          <w:rFonts w:eastAsia="Times New Roman" w:cstheme="minorHAnsi"/>
          <w:color w:val="222222"/>
          <w:lang w:eastAsia="tr-TR"/>
        </w:rPr>
        <w:t xml:space="preserve"> yapıldı.</w:t>
      </w:r>
    </w:p>
    <w:p w14:paraId="022B0F0E" w14:textId="6545C4B0" w:rsidR="003679BC" w:rsidRPr="00BF1A38" w:rsidRDefault="008D7B1C" w:rsidP="003679BC">
      <w:pPr>
        <w:numPr>
          <w:ilvl w:val="0"/>
          <w:numId w:val="18"/>
        </w:numPr>
        <w:spacing w:after="0"/>
        <w:rPr>
          <w:rFonts w:cstheme="minorHAnsi"/>
          <w:color w:val="000000"/>
          <w:shd w:val="clear" w:color="auto" w:fill="FFFFFF"/>
        </w:rPr>
      </w:pPr>
      <w:r w:rsidRPr="008D7B1C">
        <w:rPr>
          <w:rFonts w:cstheme="minorHAnsi"/>
          <w:color w:val="000000"/>
          <w:shd w:val="clear" w:color="auto" w:fill="FFFFFF"/>
        </w:rPr>
        <w:t xml:space="preserve">Özel İE, Güngör Tavşanlı N , </w:t>
      </w:r>
      <w:r w:rsidRPr="008D7B1C">
        <w:rPr>
          <w:rFonts w:cstheme="minorHAnsi"/>
          <w:b/>
          <w:bCs/>
          <w:color w:val="000000"/>
          <w:shd w:val="clear" w:color="auto" w:fill="FFFFFF"/>
        </w:rPr>
        <w:t>Mavioğlu H</w:t>
      </w:r>
      <w:r w:rsidRPr="008D7B1C">
        <w:rPr>
          <w:rFonts w:cstheme="minorHAnsi"/>
          <w:color w:val="000000"/>
          <w:shd w:val="clear" w:color="auto" w:fill="FFFFFF"/>
        </w:rPr>
        <w:t xml:space="preserve">. Multipl  sklerozlu hastaların tamamlayıcı ve alternatif tıp yöntemleri kullanımının yaşam kaliteleri üzerine etkisi" (Derleme), sözlü sunum.  53.Ulusal Nöroloji Kongresi </w:t>
      </w:r>
      <w:r w:rsidRPr="008D7B1C">
        <w:rPr>
          <w:rFonts w:cstheme="minorHAnsi"/>
          <w:color w:val="000000"/>
        </w:rPr>
        <w:t xml:space="preserve"> 24-30 Kasım  2017,  Antalya</w:t>
      </w:r>
    </w:p>
    <w:p w14:paraId="707D0B90" w14:textId="77777777" w:rsidR="00BF1A38" w:rsidRPr="008D7B1C" w:rsidRDefault="00BF1A38" w:rsidP="00BF1A38">
      <w:pPr>
        <w:numPr>
          <w:ilvl w:val="0"/>
          <w:numId w:val="18"/>
        </w:numPr>
        <w:spacing w:after="0"/>
        <w:rPr>
          <w:rFonts w:cstheme="minorHAnsi"/>
          <w:color w:val="000000"/>
          <w:shd w:val="clear" w:color="auto" w:fill="FFFFFF"/>
        </w:rPr>
      </w:pPr>
      <w:bookmarkStart w:id="4" w:name="_Hlk67660067"/>
      <w:r w:rsidRPr="008D7B1C">
        <w:rPr>
          <w:rFonts w:cstheme="minorHAnsi"/>
          <w:color w:val="000000"/>
        </w:rPr>
        <w:t xml:space="preserve">Hacıvelioğlu D, Güngör Tavşanlı N, Kosova F, </w:t>
      </w:r>
      <w:r w:rsidRPr="008D7B1C">
        <w:rPr>
          <w:rFonts w:cstheme="minorHAnsi"/>
          <w:b/>
          <w:color w:val="000000"/>
        </w:rPr>
        <w:t>Mavioğlu H</w:t>
      </w:r>
      <w:r w:rsidRPr="008D7B1C">
        <w:rPr>
          <w:rFonts w:cstheme="minorHAnsi"/>
          <w:color w:val="000000"/>
        </w:rPr>
        <w:t xml:space="preserve">.      </w:t>
      </w:r>
      <w:r w:rsidRPr="008D7B1C">
        <w:rPr>
          <w:rFonts w:cstheme="minorHAnsi"/>
          <w:color w:val="000000"/>
          <w:shd w:val="clear" w:color="auto" w:fill="FFFFFF"/>
        </w:rPr>
        <w:t>"MS Hastalarında Çift Uyumunun Yaşam Kalitesine Etkisi"  sözlü sunum, 53.Ulusal Nöroloji Kongresi</w:t>
      </w:r>
      <w:r w:rsidRPr="008D7B1C">
        <w:rPr>
          <w:rFonts w:cstheme="minorHAnsi"/>
          <w:color w:val="000000"/>
        </w:rPr>
        <w:t xml:space="preserve"> 24-30 Kasım 2017, </w:t>
      </w:r>
      <w:r>
        <w:rPr>
          <w:color w:val="000000"/>
          <w:bdr w:val="none" w:sz="0" w:space="0" w:color="auto" w:frame="1"/>
          <w:shd w:val="clear" w:color="auto" w:fill="FFFFFF"/>
        </w:rPr>
        <w:t xml:space="preserve">II. Uluslararası Lisansüstü Eğitim Kongresi, sözlü sunum </w:t>
      </w:r>
      <w:r w:rsidRPr="00B1272F">
        <w:rPr>
          <w:rFonts w:cstheme="minorHAnsi"/>
          <w:color w:val="414040"/>
          <w:bdr w:val="none" w:sz="0" w:space="0" w:color="auto" w:frame="1"/>
          <w:shd w:val="clear" w:color="auto" w:fill="FFFFFF"/>
        </w:rPr>
        <w:t>12-14 Mayıs 2017.</w:t>
      </w:r>
    </w:p>
    <w:bookmarkEnd w:id="4"/>
    <w:p w14:paraId="46A460CD" w14:textId="77777777" w:rsidR="00BF1A38" w:rsidRDefault="00BF1A38" w:rsidP="00BF1A38">
      <w:pPr>
        <w:pStyle w:val="ListeParagraf"/>
        <w:numPr>
          <w:ilvl w:val="0"/>
          <w:numId w:val="18"/>
        </w:numPr>
        <w:shd w:val="clear" w:color="auto" w:fill="FFFFFF"/>
        <w:spacing w:after="0"/>
      </w:pPr>
      <w:r>
        <w:rPr>
          <w:rFonts w:ascii="Verdana" w:hAnsi="Verdana"/>
          <w:color w:val="000000"/>
          <w:sz w:val="18"/>
          <w:szCs w:val="18"/>
          <w:shd w:val="clear" w:color="auto" w:fill="FFFFFF"/>
        </w:rPr>
        <w:t xml:space="preserve">Hacıvelioglu D, </w:t>
      </w:r>
      <w:r w:rsidRPr="00BF1A38">
        <w:rPr>
          <w:rFonts w:ascii="Verdana" w:hAnsi="Verdana"/>
          <w:color w:val="000000"/>
          <w:sz w:val="18"/>
          <w:szCs w:val="18"/>
          <w:shd w:val="clear" w:color="auto" w:fill="FFFFFF"/>
        </w:rPr>
        <w:t>Güngör Tavsanlı N,</w:t>
      </w:r>
      <w:r>
        <w:rPr>
          <w:rFonts w:ascii="Verdana" w:hAnsi="Verdana"/>
          <w:color w:val="000000"/>
          <w:sz w:val="18"/>
          <w:szCs w:val="18"/>
          <w:shd w:val="clear" w:color="auto" w:fill="FFFFFF"/>
        </w:rPr>
        <w:t>Kosova F,Mavioglu H (2018). Effect of Multiple Sclerosis on Dyadic Adjustment. Journal of Neuroscience Nursing, 50(5), 303-307., Doi: 10.1097/JNN.0000000000000389</w:t>
      </w:r>
    </w:p>
    <w:p w14:paraId="0B35B022" w14:textId="76825CB2" w:rsidR="00863DB1" w:rsidRPr="003679BC" w:rsidRDefault="00863DB1" w:rsidP="003679BC">
      <w:pPr>
        <w:numPr>
          <w:ilvl w:val="0"/>
          <w:numId w:val="18"/>
        </w:numPr>
        <w:spacing w:after="0"/>
        <w:rPr>
          <w:rStyle w:val="Kpr"/>
          <w:rFonts w:cstheme="minorHAnsi"/>
          <w:color w:val="000000"/>
          <w:u w:val="none"/>
          <w:shd w:val="clear" w:color="auto" w:fill="FFFFFF"/>
        </w:rPr>
      </w:pPr>
      <w:r>
        <w:t xml:space="preserve">Kahraman T , Genç A, Söke F , Göz E , Dönmez Çolakoğlu B , Keskinoğlu P. Validity and Reliability of the Turkish Version of the 8-Item Parkinson’s Disease Questionnaire. Arch Neuropsychiatry 2018;55:337−340 </w:t>
      </w:r>
      <w:hyperlink r:id="rId11" w:history="1">
        <w:r w:rsidR="00431198" w:rsidRPr="009B1BF1">
          <w:rPr>
            <w:rStyle w:val="Kpr"/>
          </w:rPr>
          <w:t>https://doi.org/10.5152/npa.2017.19343</w:t>
        </w:r>
      </w:hyperlink>
    </w:p>
    <w:p w14:paraId="6BC87FE5" w14:textId="00D34173" w:rsidR="00DB67C6" w:rsidRPr="00DB67C6" w:rsidRDefault="00CA3629" w:rsidP="003679BC">
      <w:pPr>
        <w:pStyle w:val="ListeParagraf"/>
        <w:numPr>
          <w:ilvl w:val="0"/>
          <w:numId w:val="18"/>
        </w:numPr>
        <w:shd w:val="clear" w:color="auto" w:fill="FFFFFF"/>
        <w:spacing w:after="0"/>
      </w:pPr>
      <w:r w:rsidRPr="00DB67C6">
        <w:rPr>
          <w:rFonts w:cs="Segoe UI"/>
          <w:shd w:val="clear" w:color="auto" w:fill="FFFFFF"/>
        </w:rPr>
        <w:t>Tavşanlı</w:t>
      </w:r>
      <w:r w:rsidR="00BF1A38">
        <w:rPr>
          <w:rFonts w:cs="Segoe UI"/>
          <w:shd w:val="clear" w:color="auto" w:fill="FFFFFF"/>
        </w:rPr>
        <w:t xml:space="preserve"> N</w:t>
      </w:r>
      <w:r w:rsidRPr="00DB67C6">
        <w:rPr>
          <w:rFonts w:cs="Segoe UI"/>
          <w:shd w:val="clear" w:color="auto" w:fill="FFFFFF"/>
        </w:rPr>
        <w:t xml:space="preserve">, </w:t>
      </w:r>
      <w:r w:rsidRPr="00DB67C6">
        <w:rPr>
          <w:shd w:val="clear" w:color="auto" w:fill="FFFFFF"/>
        </w:rPr>
        <w:t>Kosova</w:t>
      </w:r>
      <w:r w:rsidR="00BF1A38">
        <w:rPr>
          <w:shd w:val="clear" w:color="auto" w:fill="FFFFFF"/>
        </w:rPr>
        <w:t xml:space="preserve"> F</w:t>
      </w:r>
      <w:r w:rsidRPr="00DB67C6">
        <w:rPr>
          <w:shd w:val="clear" w:color="auto" w:fill="FFFFFF"/>
        </w:rPr>
        <w:t>, Mavioğlu</w:t>
      </w:r>
      <w:r w:rsidR="00BF1A38">
        <w:rPr>
          <w:shd w:val="clear" w:color="auto" w:fill="FFFFFF"/>
        </w:rPr>
        <w:t xml:space="preserve"> H</w:t>
      </w:r>
      <w:r w:rsidRPr="00DB67C6">
        <w:rPr>
          <w:shd w:val="clear" w:color="auto" w:fill="FFFFFF"/>
        </w:rPr>
        <w:t>, Kısabay</w:t>
      </w:r>
      <w:r w:rsidR="00BF1A38">
        <w:rPr>
          <w:shd w:val="clear" w:color="auto" w:fill="FFFFFF"/>
        </w:rPr>
        <w:t xml:space="preserve"> A</w:t>
      </w:r>
      <w:r w:rsidRPr="00DB67C6">
        <w:rPr>
          <w:shd w:val="clear" w:color="auto" w:fill="FFFFFF"/>
        </w:rPr>
        <w:t>, Batum</w:t>
      </w:r>
      <w:r w:rsidR="00BF1A38">
        <w:rPr>
          <w:shd w:val="clear" w:color="auto" w:fill="FFFFFF"/>
        </w:rPr>
        <w:t xml:space="preserve"> M, </w:t>
      </w:r>
      <w:r w:rsidRPr="00DB67C6">
        <w:rPr>
          <w:shd w:val="clear" w:color="auto" w:fill="FFFFFF"/>
        </w:rPr>
        <w:t>Çelik</w:t>
      </w:r>
      <w:r w:rsidR="00BF1A38">
        <w:rPr>
          <w:shd w:val="clear" w:color="auto" w:fill="FFFFFF"/>
        </w:rPr>
        <w:t xml:space="preserve"> N</w:t>
      </w:r>
      <w:r w:rsidRPr="00DB67C6">
        <w:rPr>
          <w:shd w:val="clear" w:color="auto" w:fill="FFFFFF"/>
        </w:rPr>
        <w:t>, Hacıvelioğl</w:t>
      </w:r>
      <w:r w:rsidR="00814CAC" w:rsidRPr="00DB67C6">
        <w:rPr>
          <w:shd w:val="clear" w:color="auto" w:fill="FFFFFF"/>
        </w:rPr>
        <w:t>u</w:t>
      </w:r>
      <w:r w:rsidR="00BF1A38">
        <w:rPr>
          <w:shd w:val="clear" w:color="auto" w:fill="FFFFFF"/>
        </w:rPr>
        <w:t xml:space="preserve"> D</w:t>
      </w:r>
      <w:r w:rsidR="00814CAC" w:rsidRPr="00DB67C6">
        <w:rPr>
          <w:shd w:val="clear" w:color="auto" w:fill="FFFFFF"/>
        </w:rPr>
        <w:t>, Özel</w:t>
      </w:r>
      <w:r w:rsidR="00BF1A38">
        <w:rPr>
          <w:shd w:val="clear" w:color="auto" w:fill="FFFFFF"/>
        </w:rPr>
        <w:t xml:space="preserve"> İE</w:t>
      </w:r>
      <w:r w:rsidR="00814CAC" w:rsidRPr="00DB67C6">
        <w:rPr>
          <w:shd w:val="clear" w:color="auto" w:fill="FFFFFF"/>
        </w:rPr>
        <w:t xml:space="preserve">. </w:t>
      </w:r>
      <w:r w:rsidR="00E94CA4">
        <w:rPr>
          <w:color w:val="000000"/>
          <w:shd w:val="clear" w:color="auto" w:fill="FFFFFF"/>
        </w:rPr>
        <w:t>Comparison of The Effects of Relaxation Exercises on Immune System, Hormones, and Its Comparison With Quality of Life, Fatigue Levels In Patients With Multiple Sclerosis”. 6th SAYKAD CONGRESS International Health Related Quality of Life Meeting 21-23 November</w:t>
      </w:r>
      <w:r w:rsidR="00E94CA4">
        <w:rPr>
          <w:color w:val="000000"/>
          <w:shd w:val="clear" w:color="auto" w:fill="FFFFFF"/>
        </w:rPr>
        <w:t xml:space="preserve"> 2019</w:t>
      </w:r>
      <w:r w:rsidR="00E94CA4">
        <w:rPr>
          <w:color w:val="000000"/>
          <w:shd w:val="clear" w:color="auto" w:fill="FFFFFF"/>
        </w:rPr>
        <w:t>, Izmir, TURKEY. </w:t>
      </w:r>
    </w:p>
    <w:p w14:paraId="05DF5647" w14:textId="77777777" w:rsidR="00DB67C6" w:rsidRPr="00DB67C6" w:rsidRDefault="00A52549" w:rsidP="003679BC">
      <w:pPr>
        <w:pStyle w:val="ListeParagraf"/>
        <w:numPr>
          <w:ilvl w:val="0"/>
          <w:numId w:val="18"/>
        </w:numPr>
        <w:shd w:val="clear" w:color="auto" w:fill="FFFFFF"/>
        <w:spacing w:after="0"/>
      </w:pPr>
      <w:r w:rsidRPr="00DB67C6">
        <w:rPr>
          <w:rFonts w:ascii="Calibri" w:hAnsi="Calibri"/>
          <w:color w:val="222222"/>
          <w:shd w:val="clear" w:color="auto" w:fill="FFFFFF"/>
        </w:rPr>
        <w:t xml:space="preserve">Mukadder Mollaoğlu </w:t>
      </w:r>
      <w:r w:rsidR="00AF5AAF">
        <w:rPr>
          <w:rFonts w:ascii="Calibri" w:hAnsi="Calibri"/>
          <w:color w:val="222222"/>
          <w:shd w:val="clear" w:color="auto" w:fill="FFFFFF"/>
        </w:rPr>
        <w:t xml:space="preserve">yönetiminde </w:t>
      </w:r>
      <w:r w:rsidRPr="00DB67C6">
        <w:rPr>
          <w:rFonts w:ascii="Calibri" w:hAnsi="Calibri"/>
          <w:color w:val="222222"/>
          <w:shd w:val="clear" w:color="auto" w:fill="FFFFFF"/>
        </w:rPr>
        <w:t xml:space="preserve">"Multipl Sklerozlu Kadınlarda Üriner İnkontinansın Yaşam Kalitesi Üzerine Etkisi" </w:t>
      </w:r>
      <w:r w:rsidR="00814CAC" w:rsidRPr="00DB67C6">
        <w:rPr>
          <w:rFonts w:ascii="Calibri" w:hAnsi="Calibri"/>
          <w:color w:val="222222"/>
          <w:shd w:val="clear" w:color="auto" w:fill="FFFFFF"/>
        </w:rPr>
        <w:t>konulu yüksek</w:t>
      </w:r>
      <w:r w:rsidR="00AF5AAF">
        <w:rPr>
          <w:rFonts w:ascii="Calibri" w:hAnsi="Calibri"/>
          <w:color w:val="222222"/>
          <w:shd w:val="clear" w:color="auto" w:fill="FFFFFF"/>
        </w:rPr>
        <w:t xml:space="preserve"> </w:t>
      </w:r>
      <w:r w:rsidR="00814CAC" w:rsidRPr="00DB67C6">
        <w:rPr>
          <w:rFonts w:ascii="Calibri" w:hAnsi="Calibri"/>
          <w:color w:val="222222"/>
          <w:shd w:val="clear" w:color="auto" w:fill="FFFFFF"/>
        </w:rPr>
        <w:t xml:space="preserve">lisans tez çalışması </w:t>
      </w:r>
      <w:r w:rsidR="00814CAC" w:rsidRPr="00DB67C6">
        <w:rPr>
          <w:rFonts w:ascii="Calibri" w:hAnsi="Calibri"/>
          <w:shd w:val="clear" w:color="auto" w:fill="FFFFFF"/>
        </w:rPr>
        <w:t>yapıld</w:t>
      </w:r>
      <w:r w:rsidRPr="00DB67C6">
        <w:rPr>
          <w:rFonts w:ascii="Calibri" w:hAnsi="Calibri"/>
          <w:b/>
          <w:bCs/>
          <w:shd w:val="clear" w:color="auto" w:fill="FFFFFF"/>
        </w:rPr>
        <w:t xml:space="preserve">ı </w:t>
      </w:r>
      <w:r w:rsidRPr="00DB67C6">
        <w:rPr>
          <w:rFonts w:ascii="Calibri" w:hAnsi="Calibri"/>
          <w:bCs/>
          <w:shd w:val="clear" w:color="auto" w:fill="FFFFFF"/>
        </w:rPr>
        <w:t>(2019)</w:t>
      </w:r>
      <w:r w:rsidR="00814CAC" w:rsidRPr="00DB67C6">
        <w:rPr>
          <w:rFonts w:ascii="Calibri" w:hAnsi="Calibri"/>
          <w:bCs/>
          <w:color w:val="222222"/>
          <w:shd w:val="clear" w:color="auto" w:fill="FFFFFF"/>
        </w:rPr>
        <w:t> </w:t>
      </w:r>
    </w:p>
    <w:p w14:paraId="63FD8C6D" w14:textId="6DA4FB80" w:rsidR="00D62D5E" w:rsidRPr="005535AD" w:rsidRDefault="008A167D" w:rsidP="003679BC">
      <w:pPr>
        <w:pStyle w:val="ListeParagraf"/>
        <w:numPr>
          <w:ilvl w:val="0"/>
          <w:numId w:val="18"/>
        </w:numPr>
        <w:shd w:val="clear" w:color="auto" w:fill="FFFFFF"/>
        <w:spacing w:after="0"/>
      </w:pPr>
      <w:r w:rsidRPr="00DB67C6">
        <w:rPr>
          <w:bCs/>
        </w:rPr>
        <w:t>Haydarpaşa SAH Eğitim Hastanesinden Erdem Toğrul ve Kütahya Sağlık Bilimleri Üniversitesinden Sibel Ca</w:t>
      </w:r>
      <w:r w:rsidR="005535AD">
        <w:rPr>
          <w:bCs/>
        </w:rPr>
        <w:t>n</w:t>
      </w:r>
      <w:r w:rsidRPr="00DB67C6">
        <w:rPr>
          <w:bCs/>
        </w:rPr>
        <w:t xml:space="preserve">baz Kabay,  Maslak Tükenmişlik anketi ve nörologların yaşam kalitesi farkındalığını ölçmeye yönelik bir anket uyguladı sonuçları </w:t>
      </w:r>
      <w:r w:rsidR="00A52549" w:rsidRPr="00DB67C6">
        <w:rPr>
          <w:bCs/>
        </w:rPr>
        <w:t>2019 U</w:t>
      </w:r>
      <w:r w:rsidRPr="00DB67C6">
        <w:rPr>
          <w:bCs/>
        </w:rPr>
        <w:t xml:space="preserve">lusal </w:t>
      </w:r>
      <w:r w:rsidR="00A52549" w:rsidRPr="00DB67C6">
        <w:rPr>
          <w:bCs/>
        </w:rPr>
        <w:t xml:space="preserve">Nöroloji </w:t>
      </w:r>
      <w:r w:rsidRPr="00DB67C6">
        <w:rPr>
          <w:bCs/>
        </w:rPr>
        <w:t>kongre</w:t>
      </w:r>
      <w:r w:rsidR="00A52549" w:rsidRPr="00DB67C6">
        <w:rPr>
          <w:bCs/>
        </w:rPr>
        <w:t>sin</w:t>
      </w:r>
      <w:r w:rsidRPr="00DB67C6">
        <w:rPr>
          <w:bCs/>
        </w:rPr>
        <w:t>de sunul</w:t>
      </w:r>
      <w:r w:rsidR="005535AD">
        <w:rPr>
          <w:bCs/>
        </w:rPr>
        <w:t>du</w:t>
      </w:r>
      <w:r w:rsidRPr="00DB67C6">
        <w:rPr>
          <w:bCs/>
        </w:rPr>
        <w:t xml:space="preserve"> </w:t>
      </w:r>
    </w:p>
    <w:p w14:paraId="6D5150D0" w14:textId="45C49FAF" w:rsidR="005535AD" w:rsidRDefault="00213ECC" w:rsidP="003679BC">
      <w:pPr>
        <w:pStyle w:val="ListeParagraf"/>
        <w:numPr>
          <w:ilvl w:val="0"/>
          <w:numId w:val="18"/>
        </w:numPr>
        <w:shd w:val="clear" w:color="auto" w:fill="FFFFFF"/>
        <w:spacing w:after="0"/>
      </w:pPr>
      <w:r>
        <w:t>Karşıdağ S, Çınar N, Şahin Ş, Kotevoğlu N, Ateş MF.  Validation and reliability study of the Turkish version of the Neuroquality of Life (Neuro-QoL)-Stigma Scale for neurological disorders. Turk J Med Sci (2019) 49: 789-794 © TÜBİTAK doi:10.3906/sag-1811-50.</w:t>
      </w:r>
    </w:p>
    <w:p w14:paraId="58DFCB51" w14:textId="77777777" w:rsidR="00B1272F" w:rsidRPr="00431198" w:rsidRDefault="00B1272F" w:rsidP="003679BC">
      <w:pPr>
        <w:numPr>
          <w:ilvl w:val="0"/>
          <w:numId w:val="18"/>
        </w:numPr>
        <w:spacing w:after="0" w:line="240" w:lineRule="auto"/>
        <w:rPr>
          <w:rFonts w:cstheme="minorHAnsi"/>
        </w:rPr>
      </w:pPr>
      <w:r w:rsidRPr="00431198">
        <w:rPr>
          <w:rFonts w:cstheme="minorHAnsi"/>
        </w:rPr>
        <w:t>Uyar, F., Özmen, D., Mavioğlu, H., Atalay N.(Tez) Assessment of the Impact of Dementia Care and Support Programme on both Patient and Caregiver Outcomes: An Intervention Study. Turkish Journal of Geriatrics DOI: 10.31086/tjgeri.2020.127 2019;22 (4):482-493 (Tez çalışması)</w:t>
      </w:r>
    </w:p>
    <w:p w14:paraId="232EE3A4" w14:textId="77777777" w:rsidR="00B1272F" w:rsidRDefault="00B1272F" w:rsidP="003679BC">
      <w:pPr>
        <w:pStyle w:val="ListeParagraf"/>
        <w:shd w:val="clear" w:color="auto" w:fill="FFFFFF"/>
        <w:spacing w:after="0"/>
      </w:pPr>
    </w:p>
    <w:sectPr w:rsidR="00B1272F" w:rsidSect="00DC4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GillSansMTPro-Medium">
    <w:panose1 w:val="00000000000000000000"/>
    <w:charset w:val="A2"/>
    <w:family w:val="swiss"/>
    <w:notTrueType/>
    <w:pitch w:val="default"/>
    <w:sig w:usb0="00000005" w:usb1="00000000" w:usb2="00000000" w:usb3="00000000" w:csb0="00000010" w:csb1="00000000"/>
  </w:font>
  <w:font w:name="GillSansMTPro-Bold">
    <w:panose1 w:val="00000000000000000000"/>
    <w:charset w:val="A2"/>
    <w:family w:val="swiss"/>
    <w:notTrueType/>
    <w:pitch w:val="default"/>
    <w:sig w:usb0="00000005" w:usb1="00000000" w:usb2="00000000" w:usb3="00000000" w:csb0="00000010" w:csb1="00000000"/>
  </w:font>
  <w:font w:name="GillSansMTPro-Light">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FD8"/>
    <w:multiLevelType w:val="hybridMultilevel"/>
    <w:tmpl w:val="FE468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D0CE4"/>
    <w:multiLevelType w:val="hybridMultilevel"/>
    <w:tmpl w:val="56EE7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C583A"/>
    <w:multiLevelType w:val="hybridMultilevel"/>
    <w:tmpl w:val="D346DDF6"/>
    <w:lvl w:ilvl="0" w:tplc="CD40C82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0B1E37C1"/>
    <w:multiLevelType w:val="hybridMultilevel"/>
    <w:tmpl w:val="7144C746"/>
    <w:lvl w:ilvl="0" w:tplc="81702932">
      <w:start w:val="1"/>
      <w:numFmt w:val="bullet"/>
      <w:lvlText w:val="•"/>
      <w:lvlJc w:val="left"/>
      <w:pPr>
        <w:tabs>
          <w:tab w:val="num" w:pos="720"/>
        </w:tabs>
        <w:ind w:left="720" w:hanging="360"/>
      </w:pPr>
      <w:rPr>
        <w:rFonts w:ascii="Arial" w:hAnsi="Arial" w:hint="default"/>
      </w:rPr>
    </w:lvl>
    <w:lvl w:ilvl="1" w:tplc="ED30DBB2" w:tentative="1">
      <w:start w:val="1"/>
      <w:numFmt w:val="bullet"/>
      <w:lvlText w:val="•"/>
      <w:lvlJc w:val="left"/>
      <w:pPr>
        <w:tabs>
          <w:tab w:val="num" w:pos="1440"/>
        </w:tabs>
        <w:ind w:left="1440" w:hanging="360"/>
      </w:pPr>
      <w:rPr>
        <w:rFonts w:ascii="Arial" w:hAnsi="Arial" w:hint="default"/>
      </w:rPr>
    </w:lvl>
    <w:lvl w:ilvl="2" w:tplc="F1EA2F88" w:tentative="1">
      <w:start w:val="1"/>
      <w:numFmt w:val="bullet"/>
      <w:lvlText w:val="•"/>
      <w:lvlJc w:val="left"/>
      <w:pPr>
        <w:tabs>
          <w:tab w:val="num" w:pos="2160"/>
        </w:tabs>
        <w:ind w:left="2160" w:hanging="360"/>
      </w:pPr>
      <w:rPr>
        <w:rFonts w:ascii="Arial" w:hAnsi="Arial" w:hint="default"/>
      </w:rPr>
    </w:lvl>
    <w:lvl w:ilvl="3" w:tplc="D51C1A68" w:tentative="1">
      <w:start w:val="1"/>
      <w:numFmt w:val="bullet"/>
      <w:lvlText w:val="•"/>
      <w:lvlJc w:val="left"/>
      <w:pPr>
        <w:tabs>
          <w:tab w:val="num" w:pos="2880"/>
        </w:tabs>
        <w:ind w:left="2880" w:hanging="360"/>
      </w:pPr>
      <w:rPr>
        <w:rFonts w:ascii="Arial" w:hAnsi="Arial" w:hint="default"/>
      </w:rPr>
    </w:lvl>
    <w:lvl w:ilvl="4" w:tplc="5F465ED4" w:tentative="1">
      <w:start w:val="1"/>
      <w:numFmt w:val="bullet"/>
      <w:lvlText w:val="•"/>
      <w:lvlJc w:val="left"/>
      <w:pPr>
        <w:tabs>
          <w:tab w:val="num" w:pos="3600"/>
        </w:tabs>
        <w:ind w:left="3600" w:hanging="360"/>
      </w:pPr>
      <w:rPr>
        <w:rFonts w:ascii="Arial" w:hAnsi="Arial" w:hint="default"/>
      </w:rPr>
    </w:lvl>
    <w:lvl w:ilvl="5" w:tplc="71D8ED5C" w:tentative="1">
      <w:start w:val="1"/>
      <w:numFmt w:val="bullet"/>
      <w:lvlText w:val="•"/>
      <w:lvlJc w:val="left"/>
      <w:pPr>
        <w:tabs>
          <w:tab w:val="num" w:pos="4320"/>
        </w:tabs>
        <w:ind w:left="4320" w:hanging="360"/>
      </w:pPr>
      <w:rPr>
        <w:rFonts w:ascii="Arial" w:hAnsi="Arial" w:hint="default"/>
      </w:rPr>
    </w:lvl>
    <w:lvl w:ilvl="6" w:tplc="7472D26E" w:tentative="1">
      <w:start w:val="1"/>
      <w:numFmt w:val="bullet"/>
      <w:lvlText w:val="•"/>
      <w:lvlJc w:val="left"/>
      <w:pPr>
        <w:tabs>
          <w:tab w:val="num" w:pos="5040"/>
        </w:tabs>
        <w:ind w:left="5040" w:hanging="360"/>
      </w:pPr>
      <w:rPr>
        <w:rFonts w:ascii="Arial" w:hAnsi="Arial" w:hint="default"/>
      </w:rPr>
    </w:lvl>
    <w:lvl w:ilvl="7" w:tplc="4EB0465E" w:tentative="1">
      <w:start w:val="1"/>
      <w:numFmt w:val="bullet"/>
      <w:lvlText w:val="•"/>
      <w:lvlJc w:val="left"/>
      <w:pPr>
        <w:tabs>
          <w:tab w:val="num" w:pos="5760"/>
        </w:tabs>
        <w:ind w:left="5760" w:hanging="360"/>
      </w:pPr>
      <w:rPr>
        <w:rFonts w:ascii="Arial" w:hAnsi="Arial" w:hint="default"/>
      </w:rPr>
    </w:lvl>
    <w:lvl w:ilvl="8" w:tplc="D384F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C6AA2"/>
    <w:multiLevelType w:val="hybridMultilevel"/>
    <w:tmpl w:val="2812BB2E"/>
    <w:lvl w:ilvl="0" w:tplc="F8CAF7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713430"/>
    <w:multiLevelType w:val="hybridMultilevel"/>
    <w:tmpl w:val="AA7C08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9C274D"/>
    <w:multiLevelType w:val="hybridMultilevel"/>
    <w:tmpl w:val="B48A8B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224E07"/>
    <w:multiLevelType w:val="hybridMultilevel"/>
    <w:tmpl w:val="FE28F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225281"/>
    <w:multiLevelType w:val="hybridMultilevel"/>
    <w:tmpl w:val="7092FF44"/>
    <w:lvl w:ilvl="0" w:tplc="9E280482">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3E97399"/>
    <w:multiLevelType w:val="hybridMultilevel"/>
    <w:tmpl w:val="EE3655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890665"/>
    <w:multiLevelType w:val="hybridMultilevel"/>
    <w:tmpl w:val="04AEEA4C"/>
    <w:lvl w:ilvl="0" w:tplc="A552A928">
      <w:start w:val="4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FA38F6"/>
    <w:multiLevelType w:val="hybridMultilevel"/>
    <w:tmpl w:val="558422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E531DB1"/>
    <w:multiLevelType w:val="hybridMultilevel"/>
    <w:tmpl w:val="A58C6F3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6B6AB9"/>
    <w:multiLevelType w:val="hybridMultilevel"/>
    <w:tmpl w:val="56EE7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D238AA"/>
    <w:multiLevelType w:val="hybridMultilevel"/>
    <w:tmpl w:val="BFBE71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147647"/>
    <w:multiLevelType w:val="hybridMultilevel"/>
    <w:tmpl w:val="B602F378"/>
    <w:lvl w:ilvl="0" w:tplc="CE4CC4C2">
      <w:start w:val="1"/>
      <w:numFmt w:val="bullet"/>
      <w:lvlText w:val="–"/>
      <w:lvlJc w:val="left"/>
      <w:pPr>
        <w:tabs>
          <w:tab w:val="num" w:pos="720"/>
        </w:tabs>
        <w:ind w:left="720" w:hanging="360"/>
      </w:pPr>
      <w:rPr>
        <w:rFonts w:ascii="Arial" w:hAnsi="Arial" w:hint="default"/>
      </w:rPr>
    </w:lvl>
    <w:lvl w:ilvl="1" w:tplc="F6E665E2">
      <w:start w:val="1"/>
      <w:numFmt w:val="bullet"/>
      <w:lvlText w:val="–"/>
      <w:lvlJc w:val="left"/>
      <w:pPr>
        <w:tabs>
          <w:tab w:val="num" w:pos="1440"/>
        </w:tabs>
        <w:ind w:left="1440" w:hanging="360"/>
      </w:pPr>
      <w:rPr>
        <w:rFonts w:ascii="Arial" w:hAnsi="Arial" w:hint="default"/>
      </w:rPr>
    </w:lvl>
    <w:lvl w:ilvl="2" w:tplc="02889B6E" w:tentative="1">
      <w:start w:val="1"/>
      <w:numFmt w:val="bullet"/>
      <w:lvlText w:val="–"/>
      <w:lvlJc w:val="left"/>
      <w:pPr>
        <w:tabs>
          <w:tab w:val="num" w:pos="2160"/>
        </w:tabs>
        <w:ind w:left="2160" w:hanging="360"/>
      </w:pPr>
      <w:rPr>
        <w:rFonts w:ascii="Arial" w:hAnsi="Arial" w:hint="default"/>
      </w:rPr>
    </w:lvl>
    <w:lvl w:ilvl="3" w:tplc="31E8EF60" w:tentative="1">
      <w:start w:val="1"/>
      <w:numFmt w:val="bullet"/>
      <w:lvlText w:val="–"/>
      <w:lvlJc w:val="left"/>
      <w:pPr>
        <w:tabs>
          <w:tab w:val="num" w:pos="2880"/>
        </w:tabs>
        <w:ind w:left="2880" w:hanging="360"/>
      </w:pPr>
      <w:rPr>
        <w:rFonts w:ascii="Arial" w:hAnsi="Arial" w:hint="default"/>
      </w:rPr>
    </w:lvl>
    <w:lvl w:ilvl="4" w:tplc="D2685DE2" w:tentative="1">
      <w:start w:val="1"/>
      <w:numFmt w:val="bullet"/>
      <w:lvlText w:val="–"/>
      <w:lvlJc w:val="left"/>
      <w:pPr>
        <w:tabs>
          <w:tab w:val="num" w:pos="3600"/>
        </w:tabs>
        <w:ind w:left="3600" w:hanging="360"/>
      </w:pPr>
      <w:rPr>
        <w:rFonts w:ascii="Arial" w:hAnsi="Arial" w:hint="default"/>
      </w:rPr>
    </w:lvl>
    <w:lvl w:ilvl="5" w:tplc="31248AD6" w:tentative="1">
      <w:start w:val="1"/>
      <w:numFmt w:val="bullet"/>
      <w:lvlText w:val="–"/>
      <w:lvlJc w:val="left"/>
      <w:pPr>
        <w:tabs>
          <w:tab w:val="num" w:pos="4320"/>
        </w:tabs>
        <w:ind w:left="4320" w:hanging="360"/>
      </w:pPr>
      <w:rPr>
        <w:rFonts w:ascii="Arial" w:hAnsi="Arial" w:hint="default"/>
      </w:rPr>
    </w:lvl>
    <w:lvl w:ilvl="6" w:tplc="AC2A3F00" w:tentative="1">
      <w:start w:val="1"/>
      <w:numFmt w:val="bullet"/>
      <w:lvlText w:val="–"/>
      <w:lvlJc w:val="left"/>
      <w:pPr>
        <w:tabs>
          <w:tab w:val="num" w:pos="5040"/>
        </w:tabs>
        <w:ind w:left="5040" w:hanging="360"/>
      </w:pPr>
      <w:rPr>
        <w:rFonts w:ascii="Arial" w:hAnsi="Arial" w:hint="default"/>
      </w:rPr>
    </w:lvl>
    <w:lvl w:ilvl="7" w:tplc="68A62BF2" w:tentative="1">
      <w:start w:val="1"/>
      <w:numFmt w:val="bullet"/>
      <w:lvlText w:val="–"/>
      <w:lvlJc w:val="left"/>
      <w:pPr>
        <w:tabs>
          <w:tab w:val="num" w:pos="5760"/>
        </w:tabs>
        <w:ind w:left="5760" w:hanging="360"/>
      </w:pPr>
      <w:rPr>
        <w:rFonts w:ascii="Arial" w:hAnsi="Arial" w:hint="default"/>
      </w:rPr>
    </w:lvl>
    <w:lvl w:ilvl="8" w:tplc="38687C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CB59AA"/>
    <w:multiLevelType w:val="hybridMultilevel"/>
    <w:tmpl w:val="07CEEE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A71AF3"/>
    <w:multiLevelType w:val="hybridMultilevel"/>
    <w:tmpl w:val="ECF6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4"/>
  </w:num>
  <w:num w:numId="5">
    <w:abstractNumId w:val="16"/>
  </w:num>
  <w:num w:numId="6">
    <w:abstractNumId w:val="3"/>
  </w:num>
  <w:num w:numId="7">
    <w:abstractNumId w:val="15"/>
  </w:num>
  <w:num w:numId="8">
    <w:abstractNumId w:val="7"/>
  </w:num>
  <w:num w:numId="9">
    <w:abstractNumId w:val="9"/>
  </w:num>
  <w:num w:numId="10">
    <w:abstractNumId w:val="1"/>
  </w:num>
  <w:num w:numId="11">
    <w:abstractNumId w:val="11"/>
  </w:num>
  <w:num w:numId="12">
    <w:abstractNumId w:val="13"/>
  </w:num>
  <w:num w:numId="13">
    <w:abstractNumId w:val="5"/>
  </w:num>
  <w:num w:numId="14">
    <w:abstractNumId w:val="4"/>
  </w:num>
  <w:num w:numId="15">
    <w:abstractNumId w:val="17"/>
  </w:num>
  <w:num w:numId="16">
    <w:abstractNumId w:val="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5E"/>
    <w:rsid w:val="000D6A4F"/>
    <w:rsid w:val="000F6C06"/>
    <w:rsid w:val="001908A2"/>
    <w:rsid w:val="001C74F8"/>
    <w:rsid w:val="00206487"/>
    <w:rsid w:val="00211CBB"/>
    <w:rsid w:val="00213ECC"/>
    <w:rsid w:val="002E7021"/>
    <w:rsid w:val="003679BC"/>
    <w:rsid w:val="00370377"/>
    <w:rsid w:val="00372B38"/>
    <w:rsid w:val="00410C84"/>
    <w:rsid w:val="00431198"/>
    <w:rsid w:val="004E4C4A"/>
    <w:rsid w:val="005008CA"/>
    <w:rsid w:val="00513A7C"/>
    <w:rsid w:val="005367E1"/>
    <w:rsid w:val="005535AD"/>
    <w:rsid w:val="005B6EF2"/>
    <w:rsid w:val="00607FC5"/>
    <w:rsid w:val="006337C9"/>
    <w:rsid w:val="0064175C"/>
    <w:rsid w:val="00663483"/>
    <w:rsid w:val="00764BA3"/>
    <w:rsid w:val="007F596E"/>
    <w:rsid w:val="008026C9"/>
    <w:rsid w:val="00814CAC"/>
    <w:rsid w:val="008313D8"/>
    <w:rsid w:val="00863DB1"/>
    <w:rsid w:val="00871132"/>
    <w:rsid w:val="008827E9"/>
    <w:rsid w:val="008A167D"/>
    <w:rsid w:val="008D5C2A"/>
    <w:rsid w:val="008D7B1C"/>
    <w:rsid w:val="008F6EE6"/>
    <w:rsid w:val="009C2AF4"/>
    <w:rsid w:val="009F2F88"/>
    <w:rsid w:val="00A52549"/>
    <w:rsid w:val="00AF5AAF"/>
    <w:rsid w:val="00B1272F"/>
    <w:rsid w:val="00B8752B"/>
    <w:rsid w:val="00BB0082"/>
    <w:rsid w:val="00BF1A38"/>
    <w:rsid w:val="00BF6583"/>
    <w:rsid w:val="00C2142C"/>
    <w:rsid w:val="00C9790F"/>
    <w:rsid w:val="00CA14E2"/>
    <w:rsid w:val="00CA3629"/>
    <w:rsid w:val="00D2305C"/>
    <w:rsid w:val="00D35B7C"/>
    <w:rsid w:val="00D4745F"/>
    <w:rsid w:val="00D62D5E"/>
    <w:rsid w:val="00D8183B"/>
    <w:rsid w:val="00DB67C6"/>
    <w:rsid w:val="00DC4636"/>
    <w:rsid w:val="00DF10D3"/>
    <w:rsid w:val="00E25565"/>
    <w:rsid w:val="00E50763"/>
    <w:rsid w:val="00E86CC9"/>
    <w:rsid w:val="00E94CA4"/>
    <w:rsid w:val="00EB10C0"/>
    <w:rsid w:val="00EF0E04"/>
    <w:rsid w:val="00F130AB"/>
    <w:rsid w:val="00FF56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E1F3"/>
  <w15:docId w15:val="{956ADE20-EC06-4817-9D51-C14FB7E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36"/>
  </w:style>
  <w:style w:type="paragraph" w:styleId="Balk1">
    <w:name w:val="heading 1"/>
    <w:basedOn w:val="Normal"/>
    <w:link w:val="Balk1Char"/>
    <w:uiPriority w:val="9"/>
    <w:qFormat/>
    <w:rsid w:val="00F13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2D5E"/>
    <w:pPr>
      <w:ind w:left="720"/>
      <w:contextualSpacing/>
    </w:pPr>
  </w:style>
  <w:style w:type="paragraph" w:customStyle="1" w:styleId="m5155786289922626100gmail-msolistparagraph">
    <w:name w:val="m_5155786289922626100gmail-msolistparagraph"/>
    <w:basedOn w:val="Normal"/>
    <w:rsid w:val="00CA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CA3629"/>
    <w:pPr>
      <w:spacing w:before="100" w:beforeAutospacing="1" w:after="100" w:afterAutospacing="1" w:line="240" w:lineRule="auto"/>
    </w:pPr>
    <w:rPr>
      <w:rFonts w:ascii="Verdana" w:eastAsia="Times New Roman" w:hAnsi="Verdana" w:cs="Times New Roman"/>
      <w:color w:val="000000"/>
      <w:sz w:val="16"/>
      <w:szCs w:val="16"/>
      <w:lang w:eastAsia="tr-TR"/>
    </w:rPr>
  </w:style>
  <w:style w:type="character" w:customStyle="1" w:styleId="Balk1Char">
    <w:name w:val="Başlık 1 Char"/>
    <w:basedOn w:val="VarsaylanParagrafYazTipi"/>
    <w:link w:val="Balk1"/>
    <w:uiPriority w:val="9"/>
    <w:rsid w:val="00F130A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F130AB"/>
    <w:rPr>
      <w:color w:val="0000FF"/>
      <w:u w:val="single"/>
    </w:rPr>
  </w:style>
  <w:style w:type="character" w:styleId="zmlenmeyenBahsetme">
    <w:name w:val="Unresolved Mention"/>
    <w:basedOn w:val="VarsaylanParagrafYazTipi"/>
    <w:uiPriority w:val="99"/>
    <w:semiHidden/>
    <w:unhideWhenUsed/>
    <w:rsid w:val="0043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5672">
      <w:bodyDiv w:val="1"/>
      <w:marLeft w:val="0"/>
      <w:marRight w:val="0"/>
      <w:marTop w:val="0"/>
      <w:marBottom w:val="0"/>
      <w:divBdr>
        <w:top w:val="none" w:sz="0" w:space="0" w:color="auto"/>
        <w:left w:val="none" w:sz="0" w:space="0" w:color="auto"/>
        <w:bottom w:val="none" w:sz="0" w:space="0" w:color="auto"/>
        <w:right w:val="none" w:sz="0" w:space="0" w:color="auto"/>
      </w:divBdr>
      <w:divsChild>
        <w:div w:id="541551954">
          <w:marLeft w:val="0"/>
          <w:marRight w:val="0"/>
          <w:marTop w:val="0"/>
          <w:marBottom w:val="0"/>
          <w:divBdr>
            <w:top w:val="none" w:sz="0" w:space="0" w:color="auto"/>
            <w:left w:val="none" w:sz="0" w:space="0" w:color="auto"/>
            <w:bottom w:val="none" w:sz="0" w:space="0" w:color="auto"/>
            <w:right w:val="none" w:sz="0" w:space="0" w:color="auto"/>
          </w:divBdr>
        </w:div>
      </w:divsChild>
    </w:div>
    <w:div w:id="205915850">
      <w:bodyDiv w:val="1"/>
      <w:marLeft w:val="0"/>
      <w:marRight w:val="0"/>
      <w:marTop w:val="0"/>
      <w:marBottom w:val="0"/>
      <w:divBdr>
        <w:top w:val="none" w:sz="0" w:space="0" w:color="auto"/>
        <w:left w:val="none" w:sz="0" w:space="0" w:color="auto"/>
        <w:bottom w:val="none" w:sz="0" w:space="0" w:color="auto"/>
        <w:right w:val="none" w:sz="0" w:space="0" w:color="auto"/>
      </w:divBdr>
      <w:divsChild>
        <w:div w:id="1526596819">
          <w:marLeft w:val="1166"/>
          <w:marRight w:val="0"/>
          <w:marTop w:val="134"/>
          <w:marBottom w:val="0"/>
          <w:divBdr>
            <w:top w:val="none" w:sz="0" w:space="0" w:color="auto"/>
            <w:left w:val="none" w:sz="0" w:space="0" w:color="auto"/>
            <w:bottom w:val="none" w:sz="0" w:space="0" w:color="auto"/>
            <w:right w:val="none" w:sz="0" w:space="0" w:color="auto"/>
          </w:divBdr>
        </w:div>
      </w:divsChild>
    </w:div>
    <w:div w:id="270205653">
      <w:bodyDiv w:val="1"/>
      <w:marLeft w:val="0"/>
      <w:marRight w:val="0"/>
      <w:marTop w:val="0"/>
      <w:marBottom w:val="0"/>
      <w:divBdr>
        <w:top w:val="none" w:sz="0" w:space="0" w:color="auto"/>
        <w:left w:val="none" w:sz="0" w:space="0" w:color="auto"/>
        <w:bottom w:val="none" w:sz="0" w:space="0" w:color="auto"/>
        <w:right w:val="none" w:sz="0" w:space="0" w:color="auto"/>
      </w:divBdr>
      <w:divsChild>
        <w:div w:id="988364932">
          <w:marLeft w:val="1166"/>
          <w:marRight w:val="0"/>
          <w:marTop w:val="134"/>
          <w:marBottom w:val="0"/>
          <w:divBdr>
            <w:top w:val="none" w:sz="0" w:space="0" w:color="auto"/>
            <w:left w:val="none" w:sz="0" w:space="0" w:color="auto"/>
            <w:bottom w:val="none" w:sz="0" w:space="0" w:color="auto"/>
            <w:right w:val="none" w:sz="0" w:space="0" w:color="auto"/>
          </w:divBdr>
        </w:div>
      </w:divsChild>
    </w:div>
    <w:div w:id="702679009">
      <w:bodyDiv w:val="1"/>
      <w:marLeft w:val="0"/>
      <w:marRight w:val="0"/>
      <w:marTop w:val="0"/>
      <w:marBottom w:val="0"/>
      <w:divBdr>
        <w:top w:val="none" w:sz="0" w:space="0" w:color="auto"/>
        <w:left w:val="none" w:sz="0" w:space="0" w:color="auto"/>
        <w:bottom w:val="none" w:sz="0" w:space="0" w:color="auto"/>
        <w:right w:val="none" w:sz="0" w:space="0" w:color="auto"/>
      </w:divBdr>
    </w:div>
    <w:div w:id="762532895">
      <w:bodyDiv w:val="1"/>
      <w:marLeft w:val="0"/>
      <w:marRight w:val="0"/>
      <w:marTop w:val="0"/>
      <w:marBottom w:val="0"/>
      <w:divBdr>
        <w:top w:val="none" w:sz="0" w:space="0" w:color="auto"/>
        <w:left w:val="none" w:sz="0" w:space="0" w:color="auto"/>
        <w:bottom w:val="none" w:sz="0" w:space="0" w:color="auto"/>
        <w:right w:val="none" w:sz="0" w:space="0" w:color="auto"/>
      </w:divBdr>
      <w:divsChild>
        <w:div w:id="793523004">
          <w:marLeft w:val="547"/>
          <w:marRight w:val="0"/>
          <w:marTop w:val="96"/>
          <w:marBottom w:val="0"/>
          <w:divBdr>
            <w:top w:val="none" w:sz="0" w:space="0" w:color="auto"/>
            <w:left w:val="none" w:sz="0" w:space="0" w:color="auto"/>
            <w:bottom w:val="none" w:sz="0" w:space="0" w:color="auto"/>
            <w:right w:val="none" w:sz="0" w:space="0" w:color="auto"/>
          </w:divBdr>
        </w:div>
      </w:divsChild>
    </w:div>
    <w:div w:id="1549343753">
      <w:bodyDiv w:val="1"/>
      <w:marLeft w:val="0"/>
      <w:marRight w:val="0"/>
      <w:marTop w:val="0"/>
      <w:marBottom w:val="0"/>
      <w:divBdr>
        <w:top w:val="none" w:sz="0" w:space="0" w:color="auto"/>
        <w:left w:val="none" w:sz="0" w:space="0" w:color="auto"/>
        <w:bottom w:val="none" w:sz="0" w:space="0" w:color="auto"/>
        <w:right w:val="none" w:sz="0" w:space="0" w:color="auto"/>
      </w:divBdr>
    </w:div>
    <w:div w:id="15543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karali%20H%5BAuthor%5D&amp;cauthor=true&amp;cauthor_uid=27513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Kur%C3%A7er%20MA%5BAuthor%5D&amp;cauthor=true&amp;cauthor_uid=275134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Sara%C3%A7li%20%C3%96%5BAuthor%5D&amp;cauthor=true&amp;cauthor_uid=27513412" TargetMode="External"/><Relationship Id="rId11" Type="http://schemas.openxmlformats.org/officeDocument/2006/relationships/hyperlink" Target="https://doi.org/10.5152/npa.2017.19343" TargetMode="External"/><Relationship Id="rId5" Type="http://schemas.openxmlformats.org/officeDocument/2006/relationships/hyperlink" Target="https://www.ncbi.nlm.nih.gov/pubmed/?term=Ta%C5%9Fcilar%20NF%5BAuthor%5D&amp;cauthor=true&amp;cauthor_uid=27513412" TargetMode="External"/><Relationship Id="rId10" Type="http://schemas.openxmlformats.org/officeDocument/2006/relationships/hyperlink" Target="https://www.ncbi.nlm.nih.gov/pubmed/27513412" TargetMode="External"/><Relationship Id="rId4" Type="http://schemas.openxmlformats.org/officeDocument/2006/relationships/webSettings" Target="webSettings.xml"/><Relationship Id="rId9" Type="http://schemas.openxmlformats.org/officeDocument/2006/relationships/hyperlink" Target="https://www.ncbi.nlm.nih.gov/pubmed/?term=Emre%20U%5BAuthor%5D&amp;cauthor=true&amp;cauthor_uid=2751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1260</Words>
  <Characters>7183</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cemremavi</dc:creator>
  <cp:lastModifiedBy>ömür mavioğlu</cp:lastModifiedBy>
  <cp:revision>8</cp:revision>
  <dcterms:created xsi:type="dcterms:W3CDTF">2021-03-26T09:32:00Z</dcterms:created>
  <dcterms:modified xsi:type="dcterms:W3CDTF">2021-03-26T17:33:00Z</dcterms:modified>
</cp:coreProperties>
</file>